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2CA9D" w14:textId="77777777" w:rsidR="008114D1" w:rsidRDefault="008114D1" w:rsidP="008114D1">
      <w:pPr>
        <w:pStyle w:val="Intestazione"/>
        <w:tabs>
          <w:tab w:val="left" w:pos="7815"/>
        </w:tabs>
        <w:jc w:val="center"/>
        <w:rPr>
          <w:rFonts w:ascii="Adobe Garamond Pro" w:hAnsi="Adobe Garamond Pro"/>
          <w:b/>
          <w:color w:val="808080"/>
          <w:sz w:val="40"/>
          <w:szCs w:val="40"/>
        </w:rPr>
      </w:pPr>
      <w:r>
        <w:rPr>
          <w:rFonts w:ascii="Adobe Garamond Pro" w:hAnsi="Adobe Garamond Pro"/>
          <w:b/>
          <w:noProof/>
          <w:color w:val="808080"/>
          <w:sz w:val="36"/>
        </w:rPr>
        <w:drawing>
          <wp:inline distT="0" distB="0" distL="0" distR="0" wp14:anchorId="36A225D2" wp14:editId="0591B92B">
            <wp:extent cx="893135" cy="893135"/>
            <wp:effectExtent l="0" t="0" r="254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2440" cy="892440"/>
                    </a:xfrm>
                    <a:prstGeom prst="rect">
                      <a:avLst/>
                    </a:prstGeom>
                  </pic:spPr>
                </pic:pic>
              </a:graphicData>
            </a:graphic>
          </wp:inline>
        </w:drawing>
      </w:r>
    </w:p>
    <w:p w14:paraId="0E339DF0" w14:textId="77777777" w:rsidR="008114D1" w:rsidRDefault="008114D1" w:rsidP="008114D1">
      <w:pPr>
        <w:pStyle w:val="Intestazione"/>
        <w:tabs>
          <w:tab w:val="left" w:pos="7815"/>
        </w:tabs>
        <w:jc w:val="center"/>
        <w:rPr>
          <w:rFonts w:ascii="Adobe Garamond Pro" w:hAnsi="Adobe Garamond Pro"/>
          <w:b/>
          <w:color w:val="808080"/>
          <w:sz w:val="40"/>
          <w:szCs w:val="40"/>
        </w:rPr>
      </w:pPr>
    </w:p>
    <w:p w14:paraId="6D3EBCCD" w14:textId="77777777" w:rsidR="008114D1" w:rsidRDefault="008114D1" w:rsidP="008114D1">
      <w:pPr>
        <w:pStyle w:val="Intestazione"/>
        <w:tabs>
          <w:tab w:val="left" w:pos="7815"/>
        </w:tabs>
        <w:jc w:val="center"/>
        <w:rPr>
          <w:rFonts w:ascii="Adobe Garamond Pro" w:hAnsi="Adobe Garamond Pro"/>
          <w:b/>
          <w:color w:val="808080"/>
          <w:sz w:val="40"/>
          <w:szCs w:val="40"/>
        </w:rPr>
      </w:pPr>
      <w:r>
        <w:rPr>
          <w:rFonts w:ascii="Adobe Garamond Pro" w:hAnsi="Adobe Garamond Pro"/>
          <w:b/>
          <w:color w:val="808080"/>
          <w:sz w:val="40"/>
          <w:szCs w:val="40"/>
        </w:rPr>
        <w:t>CITTA</w:t>
      </w:r>
      <w:proofErr w:type="gramStart"/>
      <w:r>
        <w:rPr>
          <w:rFonts w:ascii="Adobe Garamond Pro" w:hAnsi="Adobe Garamond Pro"/>
          <w:b/>
          <w:color w:val="808080"/>
          <w:sz w:val="40"/>
          <w:szCs w:val="40"/>
        </w:rPr>
        <w:t>’  di</w:t>
      </w:r>
      <w:proofErr w:type="gramEnd"/>
      <w:r>
        <w:rPr>
          <w:rFonts w:ascii="Adobe Garamond Pro" w:hAnsi="Adobe Garamond Pro"/>
          <w:b/>
          <w:color w:val="808080"/>
          <w:sz w:val="40"/>
          <w:szCs w:val="40"/>
        </w:rPr>
        <w:t xml:space="preserve">  </w:t>
      </w:r>
      <w:r w:rsidRPr="000F078B">
        <w:rPr>
          <w:rFonts w:ascii="Adobe Garamond Pro" w:hAnsi="Adobe Garamond Pro"/>
          <w:b/>
          <w:color w:val="808080"/>
          <w:sz w:val="40"/>
          <w:szCs w:val="40"/>
        </w:rPr>
        <w:t>S U B I A C O</w:t>
      </w:r>
    </w:p>
    <w:p w14:paraId="1ADE02A8" w14:textId="77777777" w:rsidR="008114D1" w:rsidRPr="000F078B" w:rsidRDefault="008114D1" w:rsidP="008114D1">
      <w:pPr>
        <w:pStyle w:val="Intestazione"/>
        <w:tabs>
          <w:tab w:val="clear" w:pos="9638"/>
          <w:tab w:val="left" w:pos="4956"/>
          <w:tab w:val="left" w:pos="5664"/>
          <w:tab w:val="left" w:pos="6372"/>
        </w:tabs>
        <w:rPr>
          <w:rFonts w:ascii="Adobe Garamond Pro" w:hAnsi="Adobe Garamond Pro"/>
          <w:b/>
          <w:color w:val="808080"/>
          <w:sz w:val="8"/>
          <w:szCs w:val="8"/>
        </w:rPr>
      </w:pPr>
      <w:r>
        <w:rPr>
          <w:rFonts w:ascii="Adobe Garamond Pro" w:hAnsi="Adobe Garamond Pro"/>
          <w:b/>
          <w:color w:val="808080"/>
          <w:sz w:val="8"/>
          <w:szCs w:val="8"/>
        </w:rPr>
        <w:tab/>
      </w:r>
      <w:r>
        <w:rPr>
          <w:rFonts w:ascii="Adobe Garamond Pro" w:hAnsi="Adobe Garamond Pro"/>
          <w:b/>
          <w:color w:val="808080"/>
          <w:sz w:val="8"/>
          <w:szCs w:val="8"/>
        </w:rPr>
        <w:tab/>
      </w:r>
      <w:r>
        <w:rPr>
          <w:rFonts w:ascii="Adobe Garamond Pro" w:hAnsi="Adobe Garamond Pro"/>
          <w:b/>
          <w:color w:val="808080"/>
          <w:sz w:val="8"/>
          <w:szCs w:val="8"/>
        </w:rPr>
        <w:tab/>
      </w:r>
      <w:r>
        <w:rPr>
          <w:rFonts w:ascii="Adobe Garamond Pro" w:hAnsi="Adobe Garamond Pro"/>
          <w:b/>
          <w:color w:val="808080"/>
          <w:sz w:val="8"/>
          <w:szCs w:val="8"/>
        </w:rPr>
        <w:tab/>
      </w:r>
      <w:r>
        <w:rPr>
          <w:rFonts w:ascii="Adobe Garamond Pro" w:hAnsi="Adobe Garamond Pro"/>
          <w:b/>
          <w:color w:val="808080"/>
          <w:sz w:val="8"/>
          <w:szCs w:val="8"/>
        </w:rPr>
        <w:tab/>
      </w:r>
    </w:p>
    <w:p w14:paraId="52189603" w14:textId="77777777" w:rsidR="008114D1" w:rsidRDefault="008114D1" w:rsidP="008114D1">
      <w:pPr>
        <w:pStyle w:val="Intestazione"/>
        <w:jc w:val="center"/>
        <w:rPr>
          <w:rFonts w:ascii="Adobe Garamond Pro" w:hAnsi="Adobe Garamond Pro"/>
          <w:b/>
          <w:i/>
          <w:color w:val="808080"/>
          <w:sz w:val="22"/>
          <w:szCs w:val="22"/>
        </w:rPr>
      </w:pPr>
      <w:r>
        <w:rPr>
          <w:rFonts w:ascii="Adobe Garamond Pro" w:hAnsi="Adobe Garamond Pro"/>
          <w:b/>
          <w:i/>
          <w:color w:val="808080"/>
          <w:sz w:val="22"/>
          <w:szCs w:val="22"/>
        </w:rPr>
        <w:t xml:space="preserve">    </w:t>
      </w:r>
      <w:r w:rsidRPr="000F078B">
        <w:rPr>
          <w:rFonts w:ascii="Adobe Garamond Pro" w:hAnsi="Adobe Garamond Pro"/>
          <w:b/>
          <w:i/>
          <w:color w:val="808080"/>
          <w:sz w:val="22"/>
          <w:szCs w:val="22"/>
        </w:rPr>
        <w:t xml:space="preserve">Città </w:t>
      </w:r>
      <w:proofErr w:type="gramStart"/>
      <w:r w:rsidRPr="000F078B">
        <w:rPr>
          <w:rFonts w:ascii="Adobe Garamond Pro" w:hAnsi="Adobe Garamond Pro"/>
          <w:b/>
          <w:i/>
          <w:color w:val="808080"/>
          <w:sz w:val="22"/>
          <w:szCs w:val="22"/>
        </w:rPr>
        <w:t>Metropolitana  di</w:t>
      </w:r>
      <w:proofErr w:type="gramEnd"/>
      <w:r w:rsidRPr="000F078B">
        <w:rPr>
          <w:rFonts w:ascii="Adobe Garamond Pro" w:hAnsi="Adobe Garamond Pro"/>
          <w:b/>
          <w:i/>
          <w:color w:val="808080"/>
          <w:sz w:val="22"/>
          <w:szCs w:val="22"/>
        </w:rPr>
        <w:t xml:space="preserve"> Roma Capitale</w:t>
      </w:r>
    </w:p>
    <w:p w14:paraId="143FC6A9" w14:textId="77777777" w:rsidR="008114D1" w:rsidRDefault="008114D1" w:rsidP="008114D1">
      <w:pPr>
        <w:pStyle w:val="Intestazione"/>
        <w:jc w:val="center"/>
        <w:rPr>
          <w:rFonts w:ascii="Calibri" w:hAnsi="Calibri" w:cs="Calibri"/>
          <w:i/>
          <w:iCs/>
          <w:color w:val="808080"/>
          <w:sz w:val="28"/>
          <w:szCs w:val="28"/>
        </w:rPr>
      </w:pPr>
      <w:r>
        <w:rPr>
          <w:rFonts w:ascii="Calibri" w:hAnsi="Calibri" w:cs="Calibri"/>
          <w:i/>
          <w:iCs/>
          <w:color w:val="808080"/>
          <w:sz w:val="28"/>
          <w:szCs w:val="28"/>
        </w:rPr>
        <w:t>DISTRETTO RM 5.4</w:t>
      </w:r>
    </w:p>
    <w:p w14:paraId="6DB50580" w14:textId="77777777" w:rsidR="00770F0D" w:rsidRDefault="00157D11" w:rsidP="00D23D18">
      <w:pPr>
        <w:spacing w:before="100" w:beforeAutospacing="1" w:after="100" w:afterAutospacing="1" w:line="240" w:lineRule="auto"/>
        <w:jc w:val="center"/>
        <w:outlineLvl w:val="0"/>
        <w:rPr>
          <w:rFonts w:eastAsia="Times New Roman" w:cstheme="minorHAnsi"/>
          <w:b/>
          <w:bCs/>
          <w:kern w:val="36"/>
          <w:sz w:val="32"/>
          <w:szCs w:val="32"/>
          <w:lang w:eastAsia="it-IT"/>
        </w:rPr>
      </w:pPr>
      <w:r w:rsidRPr="00D23D18">
        <w:rPr>
          <w:rFonts w:eastAsia="Times New Roman" w:cstheme="minorHAnsi"/>
          <w:b/>
          <w:bCs/>
          <w:kern w:val="36"/>
          <w:sz w:val="32"/>
          <w:szCs w:val="32"/>
          <w:lang w:eastAsia="it-IT"/>
        </w:rPr>
        <w:t>AVVISO PUBBLICO PER L’EROGAZIONE DI SOSTEGNI A FAVORE DEL CAREGIVER FAMILIARE</w:t>
      </w:r>
      <w:r w:rsidR="00BF23CD" w:rsidRPr="00D23D18">
        <w:rPr>
          <w:rFonts w:eastAsia="Times New Roman" w:cstheme="minorHAnsi"/>
          <w:b/>
          <w:bCs/>
          <w:kern w:val="36"/>
          <w:sz w:val="32"/>
          <w:szCs w:val="32"/>
          <w:lang w:eastAsia="it-IT"/>
        </w:rPr>
        <w:t xml:space="preserve"> – DGR</w:t>
      </w:r>
      <w:r w:rsidR="00770F0D" w:rsidRPr="00D23D18">
        <w:rPr>
          <w:rFonts w:eastAsia="Times New Roman" w:cstheme="minorHAnsi"/>
          <w:b/>
          <w:bCs/>
          <w:kern w:val="36"/>
          <w:sz w:val="32"/>
          <w:szCs w:val="32"/>
          <w:lang w:eastAsia="it-IT"/>
        </w:rPr>
        <w:t xml:space="preserve"> 58/2024</w:t>
      </w:r>
    </w:p>
    <w:p w14:paraId="54A103F9" w14:textId="77777777" w:rsidR="00DD6A71" w:rsidRPr="00D23D18" w:rsidRDefault="00DD6A71" w:rsidP="00D23D18">
      <w:pPr>
        <w:spacing w:before="100" w:beforeAutospacing="1" w:after="100" w:afterAutospacing="1" w:line="240" w:lineRule="auto"/>
        <w:jc w:val="center"/>
        <w:outlineLvl w:val="0"/>
        <w:rPr>
          <w:rFonts w:eastAsia="Times New Roman" w:cstheme="minorHAnsi"/>
          <w:b/>
          <w:bCs/>
          <w:kern w:val="36"/>
          <w:sz w:val="32"/>
          <w:szCs w:val="32"/>
          <w:lang w:eastAsia="it-IT"/>
        </w:rPr>
      </w:pPr>
    </w:p>
    <w:p w14:paraId="402246B1" w14:textId="77777777" w:rsidR="00157D11" w:rsidRPr="00F45591" w:rsidRDefault="00770F0D" w:rsidP="00157D11">
      <w:p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sz w:val="24"/>
          <w:szCs w:val="24"/>
          <w:lang w:eastAsia="it-IT"/>
        </w:rPr>
        <w:t xml:space="preserve">Si comunica che </w:t>
      </w:r>
      <w:proofErr w:type="gramStart"/>
      <w:r w:rsidRPr="00F45591">
        <w:rPr>
          <w:rFonts w:eastAsia="Times New Roman" w:cstheme="minorHAnsi"/>
          <w:sz w:val="24"/>
          <w:szCs w:val="24"/>
          <w:lang w:eastAsia="it-IT"/>
        </w:rPr>
        <w:t xml:space="preserve">con  </w:t>
      </w:r>
      <w:r w:rsidR="00184C64">
        <w:rPr>
          <w:rFonts w:eastAsia="Times New Roman" w:cstheme="minorHAnsi"/>
          <w:sz w:val="24"/>
          <w:szCs w:val="24"/>
          <w:lang w:eastAsia="it-IT"/>
        </w:rPr>
        <w:t>Delibera</w:t>
      </w:r>
      <w:proofErr w:type="gramEnd"/>
      <w:r w:rsidR="00184C64">
        <w:rPr>
          <w:rFonts w:eastAsia="Times New Roman" w:cstheme="minorHAnsi"/>
          <w:sz w:val="24"/>
          <w:szCs w:val="24"/>
          <w:lang w:eastAsia="it-IT"/>
        </w:rPr>
        <w:t xml:space="preserve"> n°     </w:t>
      </w:r>
      <w:r w:rsidR="00641CB9">
        <w:rPr>
          <w:rFonts w:eastAsia="Times New Roman" w:cstheme="minorHAnsi"/>
          <w:sz w:val="24"/>
          <w:szCs w:val="24"/>
          <w:lang w:eastAsia="it-IT"/>
        </w:rPr>
        <w:t>25</w:t>
      </w:r>
      <w:r w:rsidR="00184C64">
        <w:rPr>
          <w:rFonts w:eastAsia="Times New Roman" w:cstheme="minorHAnsi"/>
          <w:sz w:val="24"/>
          <w:szCs w:val="24"/>
          <w:lang w:eastAsia="it-IT"/>
        </w:rPr>
        <w:t xml:space="preserve">     del </w:t>
      </w:r>
      <w:r w:rsidRPr="00F45591">
        <w:rPr>
          <w:rFonts w:eastAsia="Times New Roman" w:cstheme="minorHAnsi"/>
          <w:sz w:val="24"/>
          <w:szCs w:val="24"/>
          <w:lang w:eastAsia="it-IT"/>
        </w:rPr>
        <w:t xml:space="preserve">  </w:t>
      </w:r>
      <w:r w:rsidR="00641CB9">
        <w:rPr>
          <w:rFonts w:eastAsia="Times New Roman" w:cstheme="minorHAnsi"/>
          <w:sz w:val="24"/>
          <w:szCs w:val="24"/>
          <w:lang w:eastAsia="it-IT"/>
        </w:rPr>
        <w:t>15/05/2023</w:t>
      </w:r>
      <w:r w:rsidR="00157D11" w:rsidRPr="00F45591">
        <w:rPr>
          <w:rFonts w:eastAsia="Times New Roman" w:cstheme="minorHAnsi"/>
          <w:sz w:val="24"/>
          <w:szCs w:val="24"/>
          <w:lang w:eastAsia="it-IT"/>
        </w:rPr>
        <w:t xml:space="preserve"> si è provveduto ad approvare l'Avviso pubblico per l'erogazione di sostegni a favore del Caregiver Familiare </w:t>
      </w:r>
      <w:r w:rsidRPr="00F45591">
        <w:rPr>
          <w:rFonts w:eastAsia="Times New Roman" w:cstheme="minorHAnsi"/>
          <w:sz w:val="24"/>
          <w:szCs w:val="24"/>
          <w:lang w:eastAsia="it-IT"/>
        </w:rPr>
        <w:t>–</w:t>
      </w:r>
      <w:r w:rsidR="00157D11" w:rsidRPr="00F45591">
        <w:rPr>
          <w:rFonts w:eastAsia="Times New Roman" w:cstheme="minorHAnsi"/>
          <w:sz w:val="24"/>
          <w:szCs w:val="24"/>
          <w:lang w:eastAsia="it-IT"/>
        </w:rPr>
        <w:t> </w:t>
      </w:r>
      <w:r w:rsidRPr="00F45591">
        <w:rPr>
          <w:rFonts w:eastAsia="Times New Roman" w:cstheme="minorHAnsi"/>
          <w:sz w:val="24"/>
          <w:szCs w:val="24"/>
          <w:lang w:eastAsia="it-IT"/>
        </w:rPr>
        <w:t>DGR 58/2024</w:t>
      </w:r>
      <w:r w:rsidR="00D479CF">
        <w:rPr>
          <w:rFonts w:eastAsia="Times New Roman" w:cstheme="minorHAnsi"/>
          <w:sz w:val="24"/>
          <w:szCs w:val="24"/>
          <w:lang w:eastAsia="it-IT"/>
        </w:rPr>
        <w:t>.</w:t>
      </w:r>
    </w:p>
    <w:p w14:paraId="7DFEC8F7" w14:textId="77777777" w:rsidR="00157D11" w:rsidRPr="00F45591" w:rsidRDefault="00157D11" w:rsidP="00157D11">
      <w:pPr>
        <w:spacing w:before="100" w:beforeAutospacing="1" w:after="100" w:afterAutospacing="1" w:line="240" w:lineRule="auto"/>
        <w:outlineLvl w:val="1"/>
        <w:rPr>
          <w:rFonts w:eastAsia="Times New Roman" w:cstheme="minorHAnsi"/>
          <w:b/>
          <w:bCs/>
          <w:sz w:val="24"/>
          <w:szCs w:val="24"/>
          <w:lang w:eastAsia="it-IT"/>
        </w:rPr>
      </w:pPr>
      <w:r w:rsidRPr="00F45591">
        <w:rPr>
          <w:rFonts w:eastAsia="Times New Roman" w:cstheme="minorHAnsi"/>
          <w:b/>
          <w:bCs/>
          <w:sz w:val="24"/>
          <w:szCs w:val="24"/>
          <w:lang w:eastAsia="it-IT"/>
        </w:rPr>
        <w:t>1 - FINALITA’ E BUDGET</w:t>
      </w:r>
    </w:p>
    <w:p w14:paraId="3270B5AD" w14:textId="77777777" w:rsidR="00157D11" w:rsidRPr="00F45591" w:rsidRDefault="00BA0791" w:rsidP="00272B5B">
      <w:pPr>
        <w:autoSpaceDE w:val="0"/>
        <w:autoSpaceDN w:val="0"/>
        <w:adjustRightInd w:val="0"/>
        <w:spacing w:after="0" w:line="240" w:lineRule="auto"/>
        <w:jc w:val="both"/>
        <w:rPr>
          <w:rFonts w:eastAsia="Times New Roman" w:cstheme="minorHAnsi"/>
          <w:sz w:val="24"/>
          <w:szCs w:val="24"/>
          <w:lang w:eastAsia="it-IT"/>
        </w:rPr>
      </w:pPr>
      <w:r w:rsidRPr="00F45591">
        <w:rPr>
          <w:rFonts w:eastAsia="Times New Roman" w:cstheme="minorHAnsi"/>
          <w:sz w:val="24"/>
          <w:szCs w:val="24"/>
          <w:lang w:eastAsia="it-IT"/>
        </w:rPr>
        <w:t xml:space="preserve"> La Regione Lazio</w:t>
      </w:r>
      <w:r w:rsidR="00157D11" w:rsidRPr="00F45591">
        <w:rPr>
          <w:rFonts w:eastAsia="Times New Roman" w:cstheme="minorHAnsi"/>
          <w:sz w:val="24"/>
          <w:szCs w:val="24"/>
          <w:lang w:eastAsia="it-IT"/>
        </w:rPr>
        <w:t xml:space="preserve"> con le DGR. n. </w:t>
      </w:r>
      <w:r w:rsidRPr="00F45591">
        <w:rPr>
          <w:rFonts w:eastAsia="Times New Roman" w:cstheme="minorHAnsi"/>
          <w:sz w:val="24"/>
          <w:szCs w:val="24"/>
          <w:lang w:eastAsia="it-IT"/>
        </w:rPr>
        <w:t>58/</w:t>
      </w:r>
      <w:proofErr w:type="gramStart"/>
      <w:r w:rsidRPr="00F45591">
        <w:rPr>
          <w:rFonts w:eastAsia="Times New Roman" w:cstheme="minorHAnsi"/>
          <w:sz w:val="24"/>
          <w:szCs w:val="24"/>
          <w:lang w:eastAsia="it-IT"/>
        </w:rPr>
        <w:t>2024  avente</w:t>
      </w:r>
      <w:proofErr w:type="gramEnd"/>
      <w:r w:rsidRPr="00F45591">
        <w:rPr>
          <w:rFonts w:eastAsia="Times New Roman" w:cstheme="minorHAnsi"/>
          <w:sz w:val="24"/>
          <w:szCs w:val="24"/>
          <w:lang w:eastAsia="it-IT"/>
        </w:rPr>
        <w:t xml:space="preserve"> per o</w:t>
      </w:r>
      <w:r w:rsidRPr="00F45591">
        <w:rPr>
          <w:rFonts w:cstheme="minorHAnsi"/>
          <w:sz w:val="24"/>
          <w:szCs w:val="24"/>
        </w:rPr>
        <w:t xml:space="preserve">ggetto: Proposta di legge regionale </w:t>
      </w:r>
      <w:r w:rsidR="007F36CE">
        <w:rPr>
          <w:rFonts w:cstheme="minorHAnsi"/>
          <w:sz w:val="24"/>
          <w:szCs w:val="24"/>
        </w:rPr>
        <w:t xml:space="preserve"> </w:t>
      </w:r>
      <w:r w:rsidR="00245C6D">
        <w:rPr>
          <w:rFonts w:cstheme="minorHAnsi"/>
          <w:sz w:val="24"/>
          <w:szCs w:val="24"/>
        </w:rPr>
        <w:t>c</w:t>
      </w:r>
      <w:r w:rsidRPr="00F45591">
        <w:rPr>
          <w:rFonts w:cstheme="minorHAnsi"/>
          <w:sz w:val="24"/>
          <w:szCs w:val="24"/>
        </w:rPr>
        <w:t xml:space="preserve">oncernente: “Norme per il riconoscimento ed il sostegno del caregiver familiare” riconosce il ruolo del care </w:t>
      </w:r>
      <w:proofErr w:type="spellStart"/>
      <w:r w:rsidRPr="00F45591">
        <w:rPr>
          <w:rFonts w:cstheme="minorHAnsi"/>
          <w:sz w:val="24"/>
          <w:szCs w:val="24"/>
        </w:rPr>
        <w:t>giver</w:t>
      </w:r>
      <w:proofErr w:type="spellEnd"/>
      <w:r w:rsidRPr="00F45591">
        <w:rPr>
          <w:rFonts w:cstheme="minorHAnsi"/>
          <w:sz w:val="24"/>
          <w:szCs w:val="24"/>
        </w:rPr>
        <w:t xml:space="preserve"> e delinea le azioni di supporto e di sollievo</w:t>
      </w:r>
      <w:r w:rsidR="007A2A85" w:rsidRPr="00F45591">
        <w:rPr>
          <w:rFonts w:cstheme="minorHAnsi"/>
          <w:sz w:val="24"/>
          <w:szCs w:val="24"/>
        </w:rPr>
        <w:t>,</w:t>
      </w:r>
      <w:r w:rsidRPr="00F45591">
        <w:rPr>
          <w:rFonts w:cstheme="minorHAnsi"/>
          <w:sz w:val="24"/>
          <w:szCs w:val="24"/>
        </w:rPr>
        <w:t xml:space="preserve"> oltre che</w:t>
      </w:r>
      <w:r w:rsidR="007F36CE">
        <w:rPr>
          <w:rFonts w:cstheme="minorHAnsi"/>
          <w:sz w:val="24"/>
          <w:szCs w:val="24"/>
        </w:rPr>
        <w:t xml:space="preserve"> individuare le linee di riparto</w:t>
      </w:r>
      <w:r w:rsidR="00272B5B">
        <w:rPr>
          <w:rFonts w:cstheme="minorHAnsi"/>
          <w:sz w:val="24"/>
          <w:szCs w:val="24"/>
        </w:rPr>
        <w:t xml:space="preserve"> </w:t>
      </w:r>
      <w:r w:rsidR="003A7A73">
        <w:rPr>
          <w:rFonts w:cstheme="minorHAnsi"/>
          <w:sz w:val="24"/>
          <w:szCs w:val="24"/>
        </w:rPr>
        <w:t xml:space="preserve"> </w:t>
      </w:r>
      <w:r w:rsidR="007F36CE">
        <w:rPr>
          <w:rFonts w:cstheme="minorHAnsi"/>
          <w:sz w:val="24"/>
          <w:szCs w:val="24"/>
        </w:rPr>
        <w:t>e</w:t>
      </w:r>
      <w:r w:rsidRPr="00F45591">
        <w:rPr>
          <w:rFonts w:cstheme="minorHAnsi"/>
          <w:sz w:val="24"/>
          <w:szCs w:val="24"/>
        </w:rPr>
        <w:t>conomico</w:t>
      </w:r>
      <w:r w:rsidR="007A2A85" w:rsidRPr="00F45591">
        <w:rPr>
          <w:rFonts w:cstheme="minorHAnsi"/>
          <w:sz w:val="24"/>
          <w:szCs w:val="24"/>
        </w:rPr>
        <w:t>.</w:t>
      </w:r>
      <w:r w:rsidRPr="00F45591">
        <w:rPr>
          <w:rFonts w:cstheme="minorHAnsi"/>
          <w:sz w:val="24"/>
          <w:szCs w:val="24"/>
        </w:rPr>
        <w:t xml:space="preserve"> </w:t>
      </w:r>
      <w:r w:rsidR="00245C6D">
        <w:rPr>
          <w:rFonts w:cstheme="minorHAnsi"/>
          <w:sz w:val="24"/>
          <w:szCs w:val="24"/>
        </w:rPr>
        <w:t xml:space="preserve"> </w:t>
      </w:r>
      <w:r w:rsidR="00157D11" w:rsidRPr="00F45591">
        <w:rPr>
          <w:rFonts w:eastAsia="Times New Roman" w:cstheme="minorHAnsi"/>
          <w:sz w:val="24"/>
          <w:szCs w:val="24"/>
          <w:lang w:eastAsia="it-IT"/>
        </w:rPr>
        <w:t>Il presente documento disciplina le modalità di attuazione sulla base di quanto previsto dai provvedimenti sopraindicati.</w:t>
      </w:r>
    </w:p>
    <w:p w14:paraId="28F670C3" w14:textId="77777777" w:rsidR="007A2A85" w:rsidRPr="00F45591" w:rsidRDefault="007A2A85" w:rsidP="00272B5B">
      <w:pPr>
        <w:autoSpaceDE w:val="0"/>
        <w:autoSpaceDN w:val="0"/>
        <w:adjustRightInd w:val="0"/>
        <w:spacing w:after="0" w:line="240" w:lineRule="auto"/>
        <w:jc w:val="both"/>
        <w:rPr>
          <w:rFonts w:eastAsia="Times New Roman" w:cstheme="minorHAnsi"/>
          <w:sz w:val="24"/>
          <w:szCs w:val="24"/>
          <w:lang w:eastAsia="it-IT"/>
        </w:rPr>
      </w:pPr>
    </w:p>
    <w:p w14:paraId="1150A430" w14:textId="77777777" w:rsidR="00157D11" w:rsidRPr="00F45591" w:rsidRDefault="00157D11" w:rsidP="007A2A85">
      <w:pPr>
        <w:spacing w:after="0" w:line="240" w:lineRule="auto"/>
        <w:rPr>
          <w:rFonts w:eastAsia="Times New Roman" w:cstheme="minorHAnsi"/>
          <w:b/>
          <w:bCs/>
          <w:sz w:val="24"/>
          <w:szCs w:val="24"/>
          <w:lang w:eastAsia="it-IT"/>
        </w:rPr>
      </w:pPr>
      <w:r w:rsidRPr="00F45591">
        <w:rPr>
          <w:rFonts w:eastAsia="Times New Roman" w:cstheme="minorHAnsi"/>
          <w:sz w:val="24"/>
          <w:szCs w:val="24"/>
          <w:lang w:eastAsia="it-IT"/>
        </w:rPr>
        <w:t> </w:t>
      </w:r>
      <w:r w:rsidRPr="00F45591">
        <w:rPr>
          <w:rFonts w:eastAsia="Times New Roman" w:cstheme="minorHAnsi"/>
          <w:b/>
          <w:bCs/>
          <w:sz w:val="24"/>
          <w:szCs w:val="24"/>
          <w:lang w:eastAsia="it-IT"/>
        </w:rPr>
        <w:t>2 - DESTINATARI E BENEFICIARI - REQUISITI D’ACCESSO</w:t>
      </w:r>
    </w:p>
    <w:p w14:paraId="5DB77384" w14:textId="77777777" w:rsidR="004379A5" w:rsidRPr="00F45591" w:rsidRDefault="004379A5" w:rsidP="007A2A85">
      <w:pPr>
        <w:spacing w:after="0" w:line="240" w:lineRule="auto"/>
        <w:rPr>
          <w:rFonts w:eastAsia="Times New Roman" w:cstheme="minorHAnsi"/>
          <w:b/>
          <w:bCs/>
          <w:sz w:val="24"/>
          <w:szCs w:val="24"/>
          <w:lang w:eastAsia="it-IT"/>
        </w:rPr>
      </w:pPr>
    </w:p>
    <w:p w14:paraId="61D783FD" w14:textId="77777777" w:rsidR="004379A5" w:rsidRPr="00F45591" w:rsidRDefault="00157D11" w:rsidP="004379A5">
      <w:pPr>
        <w:autoSpaceDE w:val="0"/>
        <w:autoSpaceDN w:val="0"/>
        <w:adjustRightInd w:val="0"/>
        <w:spacing w:after="0" w:line="240" w:lineRule="auto"/>
        <w:jc w:val="both"/>
        <w:rPr>
          <w:rFonts w:cstheme="minorHAnsi"/>
          <w:sz w:val="24"/>
          <w:szCs w:val="24"/>
        </w:rPr>
      </w:pPr>
      <w:r w:rsidRPr="00F45591">
        <w:rPr>
          <w:rFonts w:eastAsia="Times New Roman" w:cstheme="minorHAnsi"/>
          <w:sz w:val="24"/>
          <w:szCs w:val="24"/>
          <w:lang w:eastAsia="it-IT"/>
        </w:rPr>
        <w:t xml:space="preserve">I </w:t>
      </w:r>
      <w:r w:rsidRPr="00F45591">
        <w:rPr>
          <w:rFonts w:eastAsia="Times New Roman" w:cstheme="minorHAnsi"/>
          <w:b/>
          <w:bCs/>
          <w:sz w:val="24"/>
          <w:szCs w:val="24"/>
          <w:lang w:eastAsia="it-IT"/>
        </w:rPr>
        <w:t>destinatari</w:t>
      </w:r>
      <w:r w:rsidRPr="00F45591">
        <w:rPr>
          <w:rFonts w:eastAsia="Times New Roman" w:cstheme="minorHAnsi"/>
          <w:sz w:val="24"/>
          <w:szCs w:val="24"/>
          <w:lang w:eastAsia="it-IT"/>
        </w:rPr>
        <w:t xml:space="preserve"> dei supporti previsti dal presente Avviso sono i </w:t>
      </w:r>
      <w:r w:rsidRPr="00F45591">
        <w:rPr>
          <w:rFonts w:eastAsia="Times New Roman" w:cstheme="minorHAnsi"/>
          <w:b/>
          <w:bCs/>
          <w:sz w:val="24"/>
          <w:szCs w:val="24"/>
          <w:lang w:eastAsia="it-IT"/>
        </w:rPr>
        <w:t>caregiver familiari</w:t>
      </w:r>
      <w:r w:rsidR="004379A5" w:rsidRPr="00F45591">
        <w:rPr>
          <w:rFonts w:eastAsia="Times New Roman" w:cstheme="minorHAnsi"/>
          <w:sz w:val="24"/>
          <w:szCs w:val="24"/>
          <w:lang w:eastAsia="it-IT"/>
        </w:rPr>
        <w:t xml:space="preserve">, come definiti dall’art 2, comma 1 della legge 58/2024 che definisce il care </w:t>
      </w:r>
      <w:proofErr w:type="spellStart"/>
      <w:r w:rsidR="004379A5" w:rsidRPr="00F45591">
        <w:rPr>
          <w:rFonts w:eastAsia="Times New Roman" w:cstheme="minorHAnsi"/>
          <w:sz w:val="24"/>
          <w:szCs w:val="24"/>
          <w:lang w:eastAsia="it-IT"/>
        </w:rPr>
        <w:t>giver</w:t>
      </w:r>
      <w:proofErr w:type="spellEnd"/>
      <w:r w:rsidR="004379A5" w:rsidRPr="00F45591">
        <w:rPr>
          <w:rFonts w:eastAsia="Times New Roman" w:cstheme="minorHAnsi"/>
          <w:sz w:val="24"/>
          <w:szCs w:val="24"/>
          <w:lang w:eastAsia="it-IT"/>
        </w:rPr>
        <w:t xml:space="preserve"> come</w:t>
      </w:r>
      <w:r w:rsidRPr="00F45591">
        <w:rPr>
          <w:rFonts w:eastAsia="Times New Roman" w:cstheme="minorHAnsi"/>
          <w:sz w:val="24"/>
          <w:szCs w:val="24"/>
          <w:lang w:eastAsia="it-IT"/>
        </w:rPr>
        <w:t>: “</w:t>
      </w:r>
      <w:r w:rsidR="004379A5" w:rsidRPr="00F45591">
        <w:rPr>
          <w:rFonts w:cstheme="minorHAnsi"/>
          <w:sz w:val="24"/>
          <w:szCs w:val="24"/>
        </w:rPr>
        <w:t xml:space="preserve"> Il caregiver familiare è la persona che assiste e si prende cura del coniuge, dell’altra parte dell’unione civile tra persone dello stesso sesso o del convivente di fatto ai sensi della legge 20 maggio 2016, n. 76 (Regolamentazione delle unioni civili tra persone dello stesso sesso e disciplina delle convivenze) e successive modifiche, di un familiare o di un affine entro il secondo grado, ovvero, nei soli casi indicati dall’articolo 33, comma 3, della legge 5 febbraio 1992, n. 104 (Legge-quadro per l’assistenza, l’integrazione sociale e i diritti delle persone handicappate) e successive modifiche, di un familiare entro il terzo grado che, a causa di malattia, infermità o disabilità, anche croniche o degenerative, non sia autosufficiente e in grado di prendersi cura di sé, sia riconosciuto invalido in quanto bisognoso di assistenza globale e continua di lunga durata ai sensi dell’articolo 3, comma 3,</w:t>
      </w:r>
    </w:p>
    <w:p w14:paraId="23EF767A" w14:textId="77777777" w:rsidR="004379A5" w:rsidRPr="00F45591" w:rsidRDefault="004379A5" w:rsidP="004379A5">
      <w:pPr>
        <w:autoSpaceDE w:val="0"/>
        <w:autoSpaceDN w:val="0"/>
        <w:adjustRightInd w:val="0"/>
        <w:spacing w:after="0" w:line="240" w:lineRule="auto"/>
        <w:jc w:val="both"/>
        <w:rPr>
          <w:rFonts w:cstheme="minorHAnsi"/>
          <w:sz w:val="24"/>
          <w:szCs w:val="24"/>
        </w:rPr>
      </w:pPr>
      <w:r w:rsidRPr="00F45591">
        <w:rPr>
          <w:rFonts w:cstheme="minorHAnsi"/>
          <w:sz w:val="24"/>
          <w:szCs w:val="24"/>
        </w:rPr>
        <w:t>della l. 104/1992 o sia titolare di indennità di accompagnamento ai sensi della legge 11</w:t>
      </w:r>
      <w:r w:rsidR="00C26AF3" w:rsidRPr="00F45591">
        <w:rPr>
          <w:rFonts w:cstheme="minorHAnsi"/>
          <w:sz w:val="24"/>
          <w:szCs w:val="24"/>
        </w:rPr>
        <w:t xml:space="preserve"> </w:t>
      </w:r>
      <w:r w:rsidRPr="00F45591">
        <w:rPr>
          <w:rFonts w:cstheme="minorHAnsi"/>
          <w:sz w:val="24"/>
          <w:szCs w:val="24"/>
        </w:rPr>
        <w:t>febbraio 1980, n. 18 (Indennità di accompagnamento agli invalidi civili totalmente inabili)</w:t>
      </w:r>
    </w:p>
    <w:p w14:paraId="34A0D993" w14:textId="77777777" w:rsidR="00F71506" w:rsidRPr="00F45591" w:rsidRDefault="00F71506" w:rsidP="00F71506">
      <w:pPr>
        <w:autoSpaceDE w:val="0"/>
        <w:autoSpaceDN w:val="0"/>
        <w:adjustRightInd w:val="0"/>
        <w:spacing w:after="0" w:line="240" w:lineRule="auto"/>
        <w:rPr>
          <w:rFonts w:cstheme="minorHAnsi"/>
          <w:sz w:val="24"/>
          <w:szCs w:val="24"/>
        </w:rPr>
      </w:pPr>
      <w:r w:rsidRPr="00F45591">
        <w:rPr>
          <w:rFonts w:cstheme="minorHAnsi"/>
          <w:sz w:val="24"/>
          <w:szCs w:val="24"/>
        </w:rPr>
        <w:t>Comma 2. Il caregiver familiare svolge la propria attività di cura ed assistenza nell’ambito del piano personalizzato di assistenza, di seguito denominato “piano personalizzato”, di cui all’articolo 9 della legge regionale 10 agosto 2016, n.11 (Sistema integrato degli interventi e dei servizi sociali della Regione Lazio) e successive modifiche.</w:t>
      </w:r>
    </w:p>
    <w:p w14:paraId="19C7992C" w14:textId="77777777" w:rsidR="00157D11" w:rsidRDefault="00157D11" w:rsidP="00D63E82">
      <w:pPr>
        <w:numPr>
          <w:ilvl w:val="0"/>
          <w:numId w:val="1"/>
        </w:numPr>
        <w:spacing w:before="100" w:beforeAutospacing="1" w:after="100" w:afterAutospacing="1" w:line="240" w:lineRule="auto"/>
        <w:jc w:val="both"/>
        <w:rPr>
          <w:rFonts w:eastAsia="Times New Roman" w:cstheme="minorHAnsi"/>
          <w:sz w:val="24"/>
          <w:szCs w:val="24"/>
          <w:lang w:eastAsia="it-IT"/>
        </w:rPr>
      </w:pPr>
      <w:r w:rsidRPr="00F45591">
        <w:rPr>
          <w:rFonts w:eastAsia="Times New Roman" w:cstheme="minorHAnsi"/>
          <w:sz w:val="24"/>
          <w:szCs w:val="24"/>
          <w:lang w:eastAsia="it-IT"/>
        </w:rPr>
        <w:lastRenderedPageBreak/>
        <w:t xml:space="preserve">I </w:t>
      </w:r>
      <w:proofErr w:type="gramStart"/>
      <w:r w:rsidR="009C798D" w:rsidRPr="00F45591">
        <w:rPr>
          <w:rFonts w:eastAsia="Times New Roman" w:cstheme="minorHAnsi"/>
          <w:b/>
          <w:bCs/>
          <w:sz w:val="24"/>
          <w:szCs w:val="24"/>
          <w:lang w:eastAsia="it-IT"/>
        </w:rPr>
        <w:t xml:space="preserve">destinatari </w:t>
      </w:r>
      <w:r w:rsidR="004F470E">
        <w:rPr>
          <w:rFonts w:eastAsia="Times New Roman" w:cstheme="minorHAnsi"/>
          <w:sz w:val="24"/>
          <w:szCs w:val="24"/>
          <w:lang w:eastAsia="it-IT"/>
        </w:rPr>
        <w:t xml:space="preserve"> sono</w:t>
      </w:r>
      <w:proofErr w:type="gramEnd"/>
      <w:r w:rsidR="004F470E">
        <w:rPr>
          <w:rFonts w:eastAsia="Times New Roman" w:cstheme="minorHAnsi"/>
          <w:sz w:val="24"/>
          <w:szCs w:val="24"/>
          <w:lang w:eastAsia="it-IT"/>
        </w:rPr>
        <w:t xml:space="preserve"> i Care </w:t>
      </w:r>
      <w:proofErr w:type="spellStart"/>
      <w:r w:rsidR="004F470E">
        <w:rPr>
          <w:rFonts w:eastAsia="Times New Roman" w:cstheme="minorHAnsi"/>
          <w:sz w:val="24"/>
          <w:szCs w:val="24"/>
          <w:lang w:eastAsia="it-IT"/>
        </w:rPr>
        <w:t>G</w:t>
      </w:r>
      <w:r w:rsidR="009C798D" w:rsidRPr="00F45591">
        <w:rPr>
          <w:rFonts w:eastAsia="Times New Roman" w:cstheme="minorHAnsi"/>
          <w:sz w:val="24"/>
          <w:szCs w:val="24"/>
          <w:lang w:eastAsia="it-IT"/>
        </w:rPr>
        <w:t>iver</w:t>
      </w:r>
      <w:proofErr w:type="spellEnd"/>
      <w:r w:rsidR="009C798D" w:rsidRPr="00F45591">
        <w:rPr>
          <w:rFonts w:eastAsia="Times New Roman" w:cstheme="minorHAnsi"/>
          <w:sz w:val="24"/>
          <w:szCs w:val="24"/>
          <w:lang w:eastAsia="it-IT"/>
        </w:rPr>
        <w:t xml:space="preserve"> così come definiti dalla legge statale n.205/2017 art.4 comma255 ripresa integralmente all’art.26 della L.R. 11/2016 e </w:t>
      </w:r>
      <w:proofErr w:type="spellStart"/>
      <w:r w:rsidR="009C798D" w:rsidRPr="00F45591">
        <w:rPr>
          <w:rFonts w:eastAsia="Times New Roman" w:cstheme="minorHAnsi"/>
          <w:sz w:val="24"/>
          <w:szCs w:val="24"/>
          <w:lang w:eastAsia="it-IT"/>
        </w:rPr>
        <w:t>s.m.i.</w:t>
      </w:r>
      <w:proofErr w:type="spellEnd"/>
      <w:r w:rsidR="006715EE">
        <w:rPr>
          <w:rFonts w:eastAsia="Times New Roman" w:cstheme="minorHAnsi"/>
          <w:sz w:val="24"/>
          <w:szCs w:val="24"/>
          <w:lang w:eastAsia="it-IT"/>
        </w:rPr>
        <w:t>:</w:t>
      </w:r>
    </w:p>
    <w:p w14:paraId="194BEC60" w14:textId="77777777" w:rsidR="006715EE" w:rsidRDefault="009C798D" w:rsidP="00E03BB6">
      <w:pPr>
        <w:numPr>
          <w:ilvl w:val="0"/>
          <w:numId w:val="11"/>
        </w:numPr>
        <w:spacing w:before="100" w:beforeAutospacing="1" w:after="100" w:afterAutospacing="1" w:line="240" w:lineRule="auto"/>
        <w:jc w:val="both"/>
        <w:rPr>
          <w:rFonts w:eastAsia="Times New Roman" w:cstheme="minorHAnsi"/>
          <w:sz w:val="24"/>
          <w:szCs w:val="24"/>
          <w:lang w:eastAsia="it-IT"/>
        </w:rPr>
      </w:pPr>
      <w:r w:rsidRPr="006715EE">
        <w:rPr>
          <w:rFonts w:eastAsia="Times New Roman" w:cstheme="minorHAnsi"/>
          <w:sz w:val="24"/>
          <w:szCs w:val="24"/>
          <w:lang w:eastAsia="it-IT"/>
        </w:rPr>
        <w:t xml:space="preserve">Per l’attivazione delle misure di sostegno previste dalle presenti linee di indirizzo è necessario preliminarmente il riconoscimento formale del Care </w:t>
      </w:r>
      <w:proofErr w:type="spellStart"/>
      <w:r w:rsidRPr="006715EE">
        <w:rPr>
          <w:rFonts w:eastAsia="Times New Roman" w:cstheme="minorHAnsi"/>
          <w:sz w:val="24"/>
          <w:szCs w:val="24"/>
          <w:lang w:eastAsia="it-IT"/>
        </w:rPr>
        <w:t>Giver</w:t>
      </w:r>
      <w:proofErr w:type="spellEnd"/>
      <w:r w:rsidRPr="006715EE">
        <w:rPr>
          <w:rFonts w:eastAsia="Times New Roman" w:cstheme="minorHAnsi"/>
          <w:sz w:val="24"/>
          <w:szCs w:val="24"/>
          <w:lang w:eastAsia="it-IT"/>
        </w:rPr>
        <w:t xml:space="preserve"> all’interno del PPA secondo la procedura prevista dalla DGR 341/2021 con la compilazione dell’apposita scheda che si allega al presente avviso;</w:t>
      </w:r>
    </w:p>
    <w:p w14:paraId="10B7EBFB" w14:textId="77777777" w:rsidR="006715EE" w:rsidRPr="006715EE" w:rsidRDefault="00157D11" w:rsidP="00E03BB6">
      <w:pPr>
        <w:numPr>
          <w:ilvl w:val="0"/>
          <w:numId w:val="11"/>
        </w:numPr>
        <w:spacing w:before="100" w:beforeAutospacing="1" w:after="100" w:afterAutospacing="1" w:line="240" w:lineRule="auto"/>
        <w:jc w:val="both"/>
        <w:rPr>
          <w:rFonts w:eastAsia="Times New Roman" w:cstheme="minorHAnsi"/>
          <w:sz w:val="24"/>
          <w:szCs w:val="24"/>
          <w:lang w:eastAsia="it-IT"/>
        </w:rPr>
      </w:pPr>
      <w:r w:rsidRPr="006715EE">
        <w:rPr>
          <w:rFonts w:eastAsia="Times New Roman" w:cstheme="minorHAnsi"/>
          <w:sz w:val="24"/>
          <w:szCs w:val="24"/>
          <w:lang w:eastAsia="it-IT"/>
        </w:rPr>
        <w:t xml:space="preserve">essere residenti nei Comuni dell’Ambito e vivere </w:t>
      </w:r>
      <w:r w:rsidR="00E03BB6" w:rsidRPr="006715EE">
        <w:rPr>
          <w:rFonts w:eastAsia="Times New Roman" w:cstheme="minorHAnsi"/>
          <w:sz w:val="24"/>
          <w:szCs w:val="24"/>
          <w:lang w:eastAsia="it-IT"/>
        </w:rPr>
        <w:t>nel domicilio del soggetto assistito;</w:t>
      </w:r>
    </w:p>
    <w:p w14:paraId="7AE4AC22" w14:textId="77777777" w:rsidR="00157D11" w:rsidRPr="006715EE" w:rsidRDefault="00E03BB6" w:rsidP="00E03BB6">
      <w:pPr>
        <w:numPr>
          <w:ilvl w:val="0"/>
          <w:numId w:val="11"/>
        </w:numPr>
        <w:spacing w:before="100" w:beforeAutospacing="1" w:after="100" w:afterAutospacing="1" w:line="240" w:lineRule="auto"/>
        <w:jc w:val="both"/>
        <w:rPr>
          <w:rFonts w:eastAsia="Times New Roman" w:cstheme="minorHAnsi"/>
          <w:sz w:val="24"/>
          <w:szCs w:val="24"/>
          <w:lang w:eastAsia="it-IT"/>
        </w:rPr>
      </w:pPr>
      <w:r w:rsidRPr="006715EE">
        <w:rPr>
          <w:rFonts w:eastAsia="Times New Roman" w:cstheme="minorHAnsi"/>
          <w:sz w:val="24"/>
          <w:szCs w:val="24"/>
          <w:lang w:eastAsia="it-IT"/>
        </w:rPr>
        <w:t xml:space="preserve">fornire assistenza in qualità </w:t>
      </w:r>
      <w:proofErr w:type="gramStart"/>
      <w:r w:rsidRPr="006715EE">
        <w:rPr>
          <w:rFonts w:eastAsia="Times New Roman" w:cstheme="minorHAnsi"/>
          <w:sz w:val="24"/>
          <w:szCs w:val="24"/>
          <w:lang w:eastAsia="it-IT"/>
        </w:rPr>
        <w:t xml:space="preserve">di </w:t>
      </w:r>
      <w:r w:rsidR="00157D11" w:rsidRPr="006715EE">
        <w:rPr>
          <w:rFonts w:eastAsia="Times New Roman" w:cstheme="minorHAnsi"/>
          <w:b/>
          <w:bCs/>
          <w:sz w:val="24"/>
          <w:szCs w:val="24"/>
          <w:lang w:eastAsia="it-IT"/>
        </w:rPr>
        <w:t xml:space="preserve"> caregiver</w:t>
      </w:r>
      <w:proofErr w:type="gramEnd"/>
      <w:r w:rsidR="00157D11" w:rsidRPr="006715EE">
        <w:rPr>
          <w:rFonts w:eastAsia="Times New Roman" w:cstheme="minorHAnsi"/>
          <w:b/>
          <w:bCs/>
          <w:sz w:val="24"/>
          <w:szCs w:val="24"/>
          <w:lang w:eastAsia="it-IT"/>
        </w:rPr>
        <w:t xml:space="preserve"> familiare</w:t>
      </w:r>
      <w:r w:rsidR="00157D11" w:rsidRPr="006715EE">
        <w:rPr>
          <w:rFonts w:eastAsia="Times New Roman" w:cstheme="minorHAnsi"/>
          <w:sz w:val="24"/>
          <w:szCs w:val="24"/>
          <w:lang w:eastAsia="it-IT"/>
        </w:rPr>
        <w:t xml:space="preserve"> come indicato nel progetto individuale</w:t>
      </w:r>
      <w:r w:rsidRPr="006715EE">
        <w:rPr>
          <w:rFonts w:eastAsia="Times New Roman" w:cstheme="minorHAnsi"/>
          <w:sz w:val="24"/>
          <w:szCs w:val="24"/>
          <w:lang w:eastAsia="it-IT"/>
        </w:rPr>
        <w:t xml:space="preserve"> in via prioritaria anche rispetto alla rete familiare e comunitaria del soggetto assistito ;</w:t>
      </w:r>
    </w:p>
    <w:p w14:paraId="31AC9E25" w14:textId="77777777" w:rsidR="00157D11" w:rsidRPr="00F45591" w:rsidRDefault="00157D11" w:rsidP="00A67BB0">
      <w:pPr>
        <w:pStyle w:val="Paragrafoelenco"/>
        <w:numPr>
          <w:ilvl w:val="0"/>
          <w:numId w:val="11"/>
        </w:num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b/>
          <w:bCs/>
          <w:sz w:val="24"/>
          <w:szCs w:val="24"/>
          <w:lang w:eastAsia="it-IT"/>
        </w:rPr>
        <w:t>non</w:t>
      </w:r>
      <w:r w:rsidRPr="00F45591">
        <w:rPr>
          <w:rFonts w:eastAsia="Times New Roman" w:cstheme="minorHAnsi"/>
          <w:sz w:val="24"/>
          <w:szCs w:val="24"/>
          <w:lang w:eastAsia="it-IT"/>
        </w:rPr>
        <w:t xml:space="preserve"> in carico a servizi semiresidenziali</w:t>
      </w:r>
      <w:r w:rsidR="00A67BB0" w:rsidRPr="00F45591">
        <w:rPr>
          <w:rFonts w:eastAsia="Times New Roman" w:cstheme="minorHAnsi"/>
          <w:sz w:val="24"/>
          <w:szCs w:val="24"/>
          <w:lang w:eastAsia="it-IT"/>
        </w:rPr>
        <w:t xml:space="preserve"> o residenziali</w:t>
      </w:r>
      <w:r w:rsidRPr="00F45591">
        <w:rPr>
          <w:rFonts w:eastAsia="Times New Roman" w:cstheme="minorHAnsi"/>
          <w:sz w:val="24"/>
          <w:szCs w:val="24"/>
          <w:lang w:eastAsia="it-IT"/>
        </w:rPr>
        <w:t xml:space="preserve"> sanitari, sociosanitari o sociali </w:t>
      </w:r>
    </w:p>
    <w:p w14:paraId="463BCCC7" w14:textId="77777777" w:rsidR="00157D11" w:rsidRPr="00F45591" w:rsidRDefault="00157D11" w:rsidP="00157D11">
      <w:pPr>
        <w:spacing w:before="100" w:beforeAutospacing="1" w:after="100" w:afterAutospacing="1" w:line="240" w:lineRule="auto"/>
        <w:outlineLvl w:val="1"/>
        <w:rPr>
          <w:rFonts w:eastAsia="Times New Roman" w:cstheme="minorHAnsi"/>
          <w:b/>
          <w:bCs/>
          <w:sz w:val="24"/>
          <w:szCs w:val="24"/>
          <w:lang w:eastAsia="it-IT"/>
        </w:rPr>
      </w:pPr>
      <w:r w:rsidRPr="00F45591">
        <w:rPr>
          <w:rFonts w:eastAsia="Times New Roman" w:cstheme="minorHAnsi"/>
          <w:b/>
          <w:bCs/>
          <w:sz w:val="24"/>
          <w:szCs w:val="24"/>
          <w:lang w:eastAsia="it-IT"/>
        </w:rPr>
        <w:t>3 - SOSTEGNI FINANZIABILI</w:t>
      </w:r>
    </w:p>
    <w:p w14:paraId="7F2BD83D" w14:textId="77777777" w:rsidR="00157D11" w:rsidRPr="00F45591" w:rsidRDefault="00157D11" w:rsidP="007574D5">
      <w:pPr>
        <w:spacing w:before="100" w:beforeAutospacing="1" w:after="100" w:afterAutospacing="1" w:line="240" w:lineRule="auto"/>
        <w:jc w:val="both"/>
        <w:rPr>
          <w:rFonts w:eastAsia="Times New Roman" w:cstheme="minorHAnsi"/>
          <w:b/>
          <w:sz w:val="24"/>
          <w:szCs w:val="24"/>
          <w:lang w:eastAsia="it-IT"/>
        </w:rPr>
      </w:pPr>
      <w:r w:rsidRPr="00F45591">
        <w:rPr>
          <w:rFonts w:eastAsia="Times New Roman" w:cstheme="minorHAnsi"/>
          <w:b/>
          <w:bCs/>
          <w:sz w:val="24"/>
          <w:szCs w:val="24"/>
          <w:lang w:eastAsia="it-IT"/>
        </w:rPr>
        <w:t>A</w:t>
      </w:r>
      <w:r w:rsidR="007574D5" w:rsidRPr="00F45591">
        <w:rPr>
          <w:rFonts w:eastAsia="Times New Roman" w:cstheme="minorHAnsi"/>
          <w:b/>
          <w:bCs/>
          <w:sz w:val="24"/>
          <w:szCs w:val="24"/>
          <w:lang w:eastAsia="it-IT"/>
        </w:rPr>
        <w:t xml:space="preserve"> Solli</w:t>
      </w:r>
      <w:r w:rsidR="00F30D97" w:rsidRPr="00F45591">
        <w:rPr>
          <w:rFonts w:eastAsia="Times New Roman" w:cstheme="minorHAnsi"/>
          <w:b/>
          <w:bCs/>
          <w:sz w:val="24"/>
          <w:szCs w:val="24"/>
          <w:lang w:eastAsia="it-IT"/>
        </w:rPr>
        <w:t>e</w:t>
      </w:r>
      <w:r w:rsidR="007574D5" w:rsidRPr="00F45591">
        <w:rPr>
          <w:rFonts w:eastAsia="Times New Roman" w:cstheme="minorHAnsi"/>
          <w:b/>
          <w:bCs/>
          <w:sz w:val="24"/>
          <w:szCs w:val="24"/>
          <w:lang w:eastAsia="it-IT"/>
        </w:rPr>
        <w:t xml:space="preserve">vo </w:t>
      </w:r>
      <w:proofErr w:type="gramStart"/>
      <w:r w:rsidR="007574D5" w:rsidRPr="00F45591">
        <w:rPr>
          <w:rFonts w:eastAsia="Times New Roman" w:cstheme="minorHAnsi"/>
          <w:b/>
          <w:bCs/>
          <w:sz w:val="24"/>
          <w:szCs w:val="24"/>
          <w:lang w:eastAsia="it-IT"/>
        </w:rPr>
        <w:t>programmato  tramite</w:t>
      </w:r>
      <w:proofErr w:type="gramEnd"/>
      <w:r w:rsidR="007574D5" w:rsidRPr="00F45591">
        <w:rPr>
          <w:rFonts w:eastAsia="Times New Roman" w:cstheme="minorHAnsi"/>
          <w:b/>
          <w:bCs/>
          <w:sz w:val="24"/>
          <w:szCs w:val="24"/>
          <w:lang w:eastAsia="it-IT"/>
        </w:rPr>
        <w:t xml:space="preserve"> unità di offerta residenziale, </w:t>
      </w:r>
      <w:r w:rsidR="007574D5" w:rsidRPr="00F45591">
        <w:rPr>
          <w:rFonts w:eastAsia="Times New Roman" w:cstheme="minorHAnsi"/>
          <w:bCs/>
          <w:sz w:val="24"/>
          <w:szCs w:val="24"/>
          <w:lang w:eastAsia="it-IT"/>
        </w:rPr>
        <w:t>realizzato mediante accoglienza temporanea della persona con disabilità e/o non autosufficiente in struttura residenziale accreditata/autorizzata ai sensi delle vigenti normative</w:t>
      </w:r>
      <w:r w:rsidRPr="00F45591">
        <w:rPr>
          <w:rFonts w:eastAsia="Times New Roman" w:cstheme="minorHAnsi"/>
          <w:b/>
          <w:bCs/>
          <w:sz w:val="24"/>
          <w:szCs w:val="24"/>
          <w:lang w:eastAsia="it-IT"/>
        </w:rPr>
        <w:t>.</w:t>
      </w:r>
      <w:r w:rsidRPr="00F45591">
        <w:rPr>
          <w:rFonts w:eastAsia="Times New Roman" w:cstheme="minorHAnsi"/>
          <w:sz w:val="24"/>
          <w:szCs w:val="24"/>
          <w:lang w:eastAsia="it-IT"/>
        </w:rPr>
        <w:br/>
      </w:r>
      <w:r w:rsidR="007574D5" w:rsidRPr="00F45591">
        <w:rPr>
          <w:rFonts w:eastAsia="Times New Roman" w:cstheme="minorHAnsi"/>
          <w:sz w:val="24"/>
          <w:szCs w:val="24"/>
          <w:lang w:eastAsia="it-IT"/>
        </w:rPr>
        <w:t xml:space="preserve">Per favorire l’accesso alla misura di sollievo programmato di tipo residenziale a carattere temporaneo verrà erogato al care </w:t>
      </w:r>
      <w:proofErr w:type="spellStart"/>
      <w:r w:rsidR="007574D5" w:rsidRPr="00F45591">
        <w:rPr>
          <w:rFonts w:eastAsia="Times New Roman" w:cstheme="minorHAnsi"/>
          <w:sz w:val="24"/>
          <w:szCs w:val="24"/>
          <w:lang w:eastAsia="it-IT"/>
        </w:rPr>
        <w:t>giver</w:t>
      </w:r>
      <w:proofErr w:type="spellEnd"/>
      <w:r w:rsidR="007574D5" w:rsidRPr="00F45591">
        <w:rPr>
          <w:rFonts w:eastAsia="Times New Roman" w:cstheme="minorHAnsi"/>
          <w:sz w:val="24"/>
          <w:szCs w:val="24"/>
          <w:lang w:eastAsia="it-IT"/>
        </w:rPr>
        <w:t xml:space="preserve"> richiedente l’importo massimo di </w:t>
      </w:r>
      <w:r w:rsidR="007574D5" w:rsidRPr="00F45591">
        <w:rPr>
          <w:rFonts w:eastAsia="Times New Roman" w:cstheme="minorHAnsi"/>
          <w:b/>
          <w:sz w:val="24"/>
          <w:szCs w:val="24"/>
          <w:lang w:eastAsia="it-IT"/>
        </w:rPr>
        <w:t>€</w:t>
      </w:r>
      <w:r w:rsidR="004F470E">
        <w:rPr>
          <w:rFonts w:eastAsia="Times New Roman" w:cstheme="minorHAnsi"/>
          <w:b/>
          <w:sz w:val="24"/>
          <w:szCs w:val="24"/>
          <w:lang w:eastAsia="it-IT"/>
        </w:rPr>
        <w:t xml:space="preserve"> 1</w:t>
      </w:r>
      <w:r w:rsidR="009501F4">
        <w:rPr>
          <w:rFonts w:eastAsia="Times New Roman" w:cstheme="minorHAnsi"/>
          <w:b/>
          <w:sz w:val="24"/>
          <w:szCs w:val="24"/>
          <w:lang w:eastAsia="it-IT"/>
        </w:rPr>
        <w:t>.</w:t>
      </w:r>
      <w:r w:rsidR="00EC067E">
        <w:rPr>
          <w:rFonts w:eastAsia="Times New Roman" w:cstheme="minorHAnsi"/>
          <w:b/>
          <w:sz w:val="24"/>
          <w:szCs w:val="24"/>
          <w:lang w:eastAsia="it-IT"/>
        </w:rPr>
        <w:t>8</w:t>
      </w:r>
      <w:r w:rsidR="004F470E">
        <w:rPr>
          <w:rFonts w:eastAsia="Times New Roman" w:cstheme="minorHAnsi"/>
          <w:b/>
          <w:sz w:val="24"/>
          <w:szCs w:val="24"/>
          <w:lang w:eastAsia="it-IT"/>
        </w:rPr>
        <w:t>00,00</w:t>
      </w:r>
      <w:r w:rsidR="007574D5" w:rsidRPr="00F45591">
        <w:rPr>
          <w:rFonts w:eastAsia="Times New Roman" w:cstheme="minorHAnsi"/>
          <w:b/>
          <w:sz w:val="24"/>
          <w:szCs w:val="24"/>
          <w:lang w:eastAsia="it-IT"/>
        </w:rPr>
        <w:t xml:space="preserve">  ;</w:t>
      </w:r>
    </w:p>
    <w:p w14:paraId="50139638" w14:textId="77777777" w:rsidR="00157D11" w:rsidRPr="00F45591" w:rsidRDefault="00157D11" w:rsidP="00157D11">
      <w:p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b/>
          <w:bCs/>
          <w:sz w:val="24"/>
          <w:szCs w:val="24"/>
          <w:lang w:eastAsia="it-IT"/>
        </w:rPr>
        <w:t>Non sono ammesse le spese relative a:</w:t>
      </w:r>
    </w:p>
    <w:p w14:paraId="1A76B824" w14:textId="77777777" w:rsidR="00157D11" w:rsidRPr="00F45591" w:rsidRDefault="00157D11" w:rsidP="00157D11">
      <w:pPr>
        <w:numPr>
          <w:ilvl w:val="0"/>
          <w:numId w:val="5"/>
        </w:num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sz w:val="24"/>
          <w:szCs w:val="24"/>
          <w:lang w:eastAsia="it-IT"/>
        </w:rPr>
        <w:t xml:space="preserve">compartecipazione agli interventi di assistenza domiciliare già </w:t>
      </w:r>
      <w:proofErr w:type="gramStart"/>
      <w:r w:rsidRPr="00F45591">
        <w:rPr>
          <w:rFonts w:eastAsia="Times New Roman" w:cstheme="minorHAnsi"/>
          <w:sz w:val="24"/>
          <w:szCs w:val="24"/>
          <w:lang w:eastAsia="it-IT"/>
        </w:rPr>
        <w:t>attivi ;</w:t>
      </w:r>
      <w:proofErr w:type="gramEnd"/>
    </w:p>
    <w:p w14:paraId="5782EFBB" w14:textId="77777777" w:rsidR="00F30D97" w:rsidRPr="00F45591" w:rsidRDefault="00157D11" w:rsidP="007574D5">
      <w:pPr>
        <w:spacing w:before="100" w:beforeAutospacing="1" w:after="100" w:afterAutospacing="1" w:line="240" w:lineRule="auto"/>
        <w:jc w:val="both"/>
        <w:rPr>
          <w:rFonts w:eastAsia="Times New Roman" w:cstheme="minorHAnsi"/>
          <w:sz w:val="24"/>
          <w:szCs w:val="24"/>
          <w:lang w:eastAsia="it-IT"/>
        </w:rPr>
      </w:pPr>
      <w:r w:rsidRPr="00F45591">
        <w:rPr>
          <w:rFonts w:eastAsia="Times New Roman" w:cstheme="minorHAnsi"/>
          <w:sz w:val="24"/>
          <w:szCs w:val="24"/>
          <w:lang w:eastAsia="it-IT"/>
        </w:rPr>
        <w:t xml:space="preserve">Per ottenere tale rimborso è necessario presentare idonea documentazione fiscale (fattura/ricevuta e quietanza di pagamento) comprovante la spesa sostenuta. Sono riconosciute le spese relative ad interventi forniti </w:t>
      </w:r>
      <w:r w:rsidR="007574D5" w:rsidRPr="00F45591">
        <w:rPr>
          <w:rFonts w:eastAsia="Times New Roman" w:cstheme="minorHAnsi"/>
          <w:sz w:val="24"/>
          <w:szCs w:val="24"/>
          <w:lang w:eastAsia="it-IT"/>
        </w:rPr>
        <w:t>nell’arco del 2024</w:t>
      </w:r>
      <w:r w:rsidR="00FA36E1" w:rsidRPr="00F45591">
        <w:rPr>
          <w:rFonts w:eastAsia="Times New Roman" w:cstheme="minorHAnsi"/>
          <w:sz w:val="24"/>
          <w:szCs w:val="24"/>
          <w:lang w:eastAsia="it-IT"/>
        </w:rPr>
        <w:t xml:space="preserve"> e rinnovati nel 2025</w:t>
      </w:r>
      <w:r w:rsidR="00B0339B" w:rsidRPr="00F45591">
        <w:rPr>
          <w:rFonts w:eastAsia="Times New Roman" w:cstheme="minorHAnsi"/>
          <w:sz w:val="24"/>
          <w:szCs w:val="24"/>
          <w:lang w:eastAsia="it-IT"/>
        </w:rPr>
        <w:t xml:space="preserve"> con successivo avviso</w:t>
      </w:r>
      <w:r w:rsidR="007574D5" w:rsidRPr="00F45591">
        <w:rPr>
          <w:rFonts w:eastAsia="Times New Roman" w:cstheme="minorHAnsi"/>
          <w:sz w:val="24"/>
          <w:szCs w:val="24"/>
          <w:lang w:eastAsia="it-IT"/>
        </w:rPr>
        <w:t xml:space="preserve">.  </w:t>
      </w:r>
      <w:r w:rsidRPr="00F45591">
        <w:rPr>
          <w:rFonts w:eastAsia="Times New Roman" w:cstheme="minorHAnsi"/>
          <w:sz w:val="24"/>
          <w:szCs w:val="24"/>
          <w:lang w:eastAsia="it-IT"/>
        </w:rPr>
        <w:t>Non possono essere riconosciuti – e quindi rimborsati – interventi forniti al di fuori del periodo sopra indicato.</w:t>
      </w:r>
    </w:p>
    <w:p w14:paraId="5533AAAE" w14:textId="77777777" w:rsidR="009501F4" w:rsidRDefault="00157D11" w:rsidP="007574D5">
      <w:pPr>
        <w:spacing w:before="100" w:beforeAutospacing="1" w:after="100" w:afterAutospacing="1" w:line="240" w:lineRule="auto"/>
        <w:jc w:val="both"/>
        <w:rPr>
          <w:rFonts w:eastAsia="Times New Roman" w:cstheme="minorHAnsi"/>
          <w:bCs/>
          <w:sz w:val="24"/>
          <w:szCs w:val="24"/>
          <w:lang w:eastAsia="it-IT"/>
        </w:rPr>
      </w:pPr>
      <w:r w:rsidRPr="00F45591">
        <w:rPr>
          <w:rFonts w:eastAsia="Times New Roman" w:cstheme="minorHAnsi"/>
          <w:b/>
          <w:bCs/>
          <w:sz w:val="24"/>
          <w:szCs w:val="24"/>
          <w:lang w:eastAsia="it-IT"/>
        </w:rPr>
        <w:t xml:space="preserve">B. </w:t>
      </w:r>
      <w:r w:rsidR="00F30D97" w:rsidRPr="00F45591">
        <w:rPr>
          <w:rFonts w:eastAsia="Times New Roman" w:cstheme="minorHAnsi"/>
          <w:b/>
          <w:bCs/>
          <w:sz w:val="24"/>
          <w:szCs w:val="24"/>
          <w:lang w:eastAsia="it-IT"/>
        </w:rPr>
        <w:t xml:space="preserve">Sollievo programmato in ambito intrafamiliare (domiciliare), </w:t>
      </w:r>
      <w:r w:rsidR="009501F4">
        <w:rPr>
          <w:rFonts w:eastAsia="Times New Roman" w:cstheme="minorHAnsi"/>
          <w:bCs/>
          <w:sz w:val="24"/>
          <w:szCs w:val="24"/>
          <w:lang w:eastAsia="it-IT"/>
        </w:rPr>
        <w:t>consente al</w:t>
      </w:r>
      <w:r w:rsidR="00F30D97" w:rsidRPr="00F45591">
        <w:rPr>
          <w:rFonts w:eastAsia="Times New Roman" w:cstheme="minorHAnsi"/>
          <w:bCs/>
          <w:sz w:val="24"/>
          <w:szCs w:val="24"/>
          <w:lang w:eastAsia="it-IT"/>
        </w:rPr>
        <w:t xml:space="preserve"> care </w:t>
      </w:r>
      <w:proofErr w:type="spellStart"/>
      <w:r w:rsidR="00F30D97" w:rsidRPr="00F45591">
        <w:rPr>
          <w:rFonts w:eastAsia="Times New Roman" w:cstheme="minorHAnsi"/>
          <w:bCs/>
          <w:sz w:val="24"/>
          <w:szCs w:val="24"/>
          <w:lang w:eastAsia="it-IT"/>
        </w:rPr>
        <w:t>giver</w:t>
      </w:r>
      <w:proofErr w:type="spellEnd"/>
      <w:r w:rsidR="00F30D97" w:rsidRPr="00F45591">
        <w:rPr>
          <w:rFonts w:eastAsia="Times New Roman" w:cstheme="minorHAnsi"/>
          <w:bCs/>
          <w:sz w:val="24"/>
          <w:szCs w:val="24"/>
          <w:lang w:eastAsia="it-IT"/>
        </w:rPr>
        <w:t xml:space="preserve"> di disporre di momenti di riposo dall’impegno di cura anche per soddisfare esigenze di vita personale in alcuni giorni della settimana/mese concordati con i servizi territoriali.</w:t>
      </w:r>
      <w:r w:rsidR="00335973">
        <w:rPr>
          <w:rFonts w:eastAsia="Times New Roman" w:cstheme="minorHAnsi"/>
          <w:bCs/>
          <w:sz w:val="24"/>
          <w:szCs w:val="24"/>
          <w:lang w:eastAsia="it-IT"/>
        </w:rPr>
        <w:t xml:space="preserve"> </w:t>
      </w:r>
      <w:proofErr w:type="gramStart"/>
      <w:r w:rsidR="00F30D97" w:rsidRPr="00F45591">
        <w:rPr>
          <w:rFonts w:eastAsia="Times New Roman" w:cstheme="minorHAnsi"/>
          <w:bCs/>
          <w:sz w:val="24"/>
          <w:szCs w:val="24"/>
          <w:lang w:eastAsia="it-IT"/>
        </w:rPr>
        <w:t>La  misura</w:t>
      </w:r>
      <w:proofErr w:type="gramEnd"/>
      <w:r w:rsidR="00F30D97" w:rsidRPr="00F45591">
        <w:rPr>
          <w:rFonts w:eastAsia="Times New Roman" w:cstheme="minorHAnsi"/>
          <w:bCs/>
          <w:sz w:val="24"/>
          <w:szCs w:val="24"/>
          <w:lang w:eastAsia="it-IT"/>
        </w:rPr>
        <w:t xml:space="preserve"> può essere attivata nella modalità diretta(servizi territoriali) o indiretta attraverso la libera scelta dell’assistente familiare .</w:t>
      </w:r>
    </w:p>
    <w:p w14:paraId="3A27B592" w14:textId="77777777" w:rsidR="00F30D97" w:rsidRPr="00F45591" w:rsidRDefault="00F30D97" w:rsidP="007574D5">
      <w:pPr>
        <w:spacing w:before="100" w:beforeAutospacing="1" w:after="100" w:afterAutospacing="1" w:line="240" w:lineRule="auto"/>
        <w:jc w:val="both"/>
        <w:rPr>
          <w:rFonts w:eastAsia="Times New Roman" w:cstheme="minorHAnsi"/>
          <w:bCs/>
          <w:sz w:val="24"/>
          <w:szCs w:val="24"/>
          <w:lang w:eastAsia="it-IT"/>
        </w:rPr>
      </w:pPr>
      <w:r w:rsidRPr="00F45591">
        <w:rPr>
          <w:rFonts w:eastAsia="Times New Roman" w:cstheme="minorHAnsi"/>
          <w:bCs/>
          <w:sz w:val="24"/>
          <w:szCs w:val="24"/>
          <w:lang w:eastAsia="it-IT"/>
        </w:rPr>
        <w:t>Per la modalità indiretta ai fini del rimborso l’interessato dovrà presentare idonea documentazione fiscale (fattura/ricevuta) attestante la spesa anticipata per la sostituzione.</w:t>
      </w:r>
    </w:p>
    <w:p w14:paraId="206D6C25" w14:textId="77777777" w:rsidR="00F30D97" w:rsidRPr="00F45591" w:rsidRDefault="00F30D97" w:rsidP="007574D5">
      <w:pPr>
        <w:spacing w:before="100" w:beforeAutospacing="1" w:after="100" w:afterAutospacing="1" w:line="240" w:lineRule="auto"/>
        <w:jc w:val="both"/>
        <w:rPr>
          <w:rFonts w:eastAsia="Times New Roman" w:cstheme="minorHAnsi"/>
          <w:bCs/>
          <w:sz w:val="24"/>
          <w:szCs w:val="24"/>
          <w:lang w:eastAsia="it-IT"/>
        </w:rPr>
      </w:pPr>
      <w:r w:rsidRPr="00F45591">
        <w:rPr>
          <w:rFonts w:eastAsia="Times New Roman" w:cstheme="minorHAnsi"/>
          <w:bCs/>
          <w:sz w:val="24"/>
          <w:szCs w:val="24"/>
          <w:lang w:eastAsia="it-IT"/>
        </w:rPr>
        <w:t xml:space="preserve">L’importo massimo </w:t>
      </w:r>
      <w:proofErr w:type="gramStart"/>
      <w:r w:rsidRPr="00F45591">
        <w:rPr>
          <w:rFonts w:eastAsia="Times New Roman" w:cstheme="minorHAnsi"/>
          <w:bCs/>
          <w:sz w:val="24"/>
          <w:szCs w:val="24"/>
          <w:lang w:eastAsia="it-IT"/>
        </w:rPr>
        <w:t>annuale  riconosciuto</w:t>
      </w:r>
      <w:proofErr w:type="gramEnd"/>
      <w:r w:rsidRPr="00F45591">
        <w:rPr>
          <w:rFonts w:eastAsia="Times New Roman" w:cstheme="minorHAnsi"/>
          <w:bCs/>
          <w:sz w:val="24"/>
          <w:szCs w:val="24"/>
          <w:lang w:eastAsia="it-IT"/>
        </w:rPr>
        <w:t xml:space="preserve"> per questa linea di intervento è </w:t>
      </w:r>
      <w:r w:rsidRPr="00F45591">
        <w:rPr>
          <w:rFonts w:eastAsia="Times New Roman" w:cstheme="minorHAnsi"/>
          <w:b/>
          <w:bCs/>
          <w:sz w:val="24"/>
          <w:szCs w:val="24"/>
          <w:lang w:eastAsia="it-IT"/>
        </w:rPr>
        <w:t xml:space="preserve">di € </w:t>
      </w:r>
      <w:r w:rsidR="00EC067E">
        <w:rPr>
          <w:rFonts w:eastAsia="Times New Roman" w:cstheme="minorHAnsi"/>
          <w:b/>
          <w:bCs/>
          <w:sz w:val="24"/>
          <w:szCs w:val="24"/>
          <w:lang w:eastAsia="it-IT"/>
        </w:rPr>
        <w:t>1.</w:t>
      </w:r>
      <w:r w:rsidR="00F55042">
        <w:rPr>
          <w:rFonts w:eastAsia="Times New Roman" w:cstheme="minorHAnsi"/>
          <w:b/>
          <w:bCs/>
          <w:sz w:val="24"/>
          <w:szCs w:val="24"/>
          <w:lang w:eastAsia="it-IT"/>
        </w:rPr>
        <w:t>500,00</w:t>
      </w:r>
      <w:r w:rsidRPr="00F45591">
        <w:rPr>
          <w:rFonts w:eastAsia="Times New Roman" w:cstheme="minorHAnsi"/>
          <w:b/>
          <w:bCs/>
          <w:sz w:val="24"/>
          <w:szCs w:val="24"/>
          <w:lang w:eastAsia="it-IT"/>
        </w:rPr>
        <w:t>.</w:t>
      </w:r>
    </w:p>
    <w:p w14:paraId="20DA9392" w14:textId="77777777" w:rsidR="00157D11" w:rsidRPr="00F45591" w:rsidRDefault="00157D11" w:rsidP="00B0339B">
      <w:pPr>
        <w:tabs>
          <w:tab w:val="right" w:pos="9638"/>
        </w:tabs>
        <w:spacing w:before="100" w:beforeAutospacing="1" w:after="100" w:afterAutospacing="1" w:line="240" w:lineRule="auto"/>
        <w:outlineLvl w:val="1"/>
        <w:rPr>
          <w:rFonts w:eastAsia="Times New Roman" w:cstheme="minorHAnsi"/>
          <w:b/>
          <w:bCs/>
          <w:sz w:val="24"/>
          <w:szCs w:val="24"/>
          <w:lang w:eastAsia="it-IT"/>
        </w:rPr>
      </w:pPr>
      <w:r w:rsidRPr="00F45591">
        <w:rPr>
          <w:rFonts w:eastAsia="Times New Roman" w:cstheme="minorHAnsi"/>
          <w:b/>
          <w:bCs/>
          <w:sz w:val="24"/>
          <w:szCs w:val="24"/>
          <w:lang w:eastAsia="it-IT"/>
        </w:rPr>
        <w:t>4 - MODALITA’ DI PRESENTAZIONE DELL’ISTANZA</w:t>
      </w:r>
      <w:r w:rsidR="00B0339B" w:rsidRPr="00F45591">
        <w:rPr>
          <w:rFonts w:eastAsia="Times New Roman" w:cstheme="minorHAnsi"/>
          <w:b/>
          <w:bCs/>
          <w:sz w:val="24"/>
          <w:szCs w:val="24"/>
          <w:lang w:eastAsia="it-IT"/>
        </w:rPr>
        <w:tab/>
      </w:r>
    </w:p>
    <w:p w14:paraId="7C5C107E" w14:textId="77777777" w:rsidR="00637351" w:rsidRPr="00F45591" w:rsidRDefault="00157D11" w:rsidP="00637351">
      <w:pPr>
        <w:spacing w:before="100" w:beforeAutospacing="1" w:after="100" w:afterAutospacing="1" w:line="240" w:lineRule="auto"/>
        <w:jc w:val="both"/>
        <w:rPr>
          <w:rFonts w:eastAsia="Times New Roman" w:cstheme="minorHAnsi"/>
          <w:sz w:val="24"/>
          <w:szCs w:val="24"/>
          <w:lang w:eastAsia="it-IT"/>
        </w:rPr>
      </w:pPr>
      <w:r w:rsidRPr="00F45591">
        <w:rPr>
          <w:rFonts w:eastAsia="Times New Roman" w:cstheme="minorHAnsi"/>
          <w:sz w:val="24"/>
          <w:szCs w:val="24"/>
          <w:lang w:eastAsia="it-IT"/>
        </w:rPr>
        <w:t>Per l’accesso ai sostegni descritti al punto 3. è necessario presentare domanda su apposito modulo (</w:t>
      </w:r>
      <w:proofErr w:type="spellStart"/>
      <w:r w:rsidRPr="00F45591">
        <w:rPr>
          <w:rFonts w:eastAsia="Times New Roman" w:cstheme="minorHAnsi"/>
          <w:sz w:val="24"/>
          <w:szCs w:val="24"/>
          <w:lang w:eastAsia="it-IT"/>
        </w:rPr>
        <w:t>all</w:t>
      </w:r>
      <w:proofErr w:type="spellEnd"/>
      <w:r w:rsidRPr="00F45591">
        <w:rPr>
          <w:rFonts w:eastAsia="Times New Roman" w:cstheme="minorHAnsi"/>
          <w:sz w:val="24"/>
          <w:szCs w:val="24"/>
          <w:lang w:eastAsia="it-IT"/>
        </w:rPr>
        <w:t>. A), da parte dell’interessato, dell’Amministratore di sostegno o familiare al Comune di residenza del beneficiario,</w:t>
      </w:r>
      <w:r w:rsidR="009876BF">
        <w:rPr>
          <w:rFonts w:eastAsia="Times New Roman" w:cstheme="minorHAnsi"/>
          <w:sz w:val="24"/>
          <w:szCs w:val="24"/>
          <w:lang w:eastAsia="it-IT"/>
        </w:rPr>
        <w:t xml:space="preserve"> </w:t>
      </w:r>
      <w:r w:rsidRPr="00F45591">
        <w:rPr>
          <w:rFonts w:eastAsia="Times New Roman" w:cstheme="minorHAnsi"/>
          <w:sz w:val="24"/>
          <w:szCs w:val="24"/>
          <w:lang w:eastAsia="it-IT"/>
        </w:rPr>
        <w:t>che provvederà alla sua protocollazione.</w:t>
      </w:r>
      <w:r w:rsidRPr="00F45591">
        <w:rPr>
          <w:rFonts w:eastAsia="Times New Roman" w:cstheme="minorHAnsi"/>
          <w:sz w:val="24"/>
          <w:szCs w:val="24"/>
          <w:lang w:eastAsia="it-IT"/>
        </w:rPr>
        <w:br/>
        <w:t>Le domande devono essere presentate</w:t>
      </w:r>
      <w:r w:rsidRPr="00F45591">
        <w:rPr>
          <w:rFonts w:eastAsia="Times New Roman" w:cstheme="minorHAnsi"/>
          <w:b/>
          <w:bCs/>
          <w:sz w:val="24"/>
          <w:szCs w:val="24"/>
          <w:lang w:eastAsia="it-IT"/>
        </w:rPr>
        <w:t xml:space="preserve"> dalla data di pubblicazione del bando e sino al</w:t>
      </w:r>
      <w:r w:rsidR="00637351" w:rsidRPr="00F45591">
        <w:rPr>
          <w:rFonts w:eastAsia="Times New Roman" w:cstheme="minorHAnsi"/>
          <w:b/>
          <w:bCs/>
          <w:sz w:val="24"/>
          <w:szCs w:val="24"/>
          <w:lang w:eastAsia="it-IT"/>
        </w:rPr>
        <w:t xml:space="preserve">   3</w:t>
      </w:r>
      <w:r w:rsidR="00335973">
        <w:rPr>
          <w:rFonts w:eastAsia="Times New Roman" w:cstheme="minorHAnsi"/>
          <w:b/>
          <w:bCs/>
          <w:sz w:val="24"/>
          <w:szCs w:val="24"/>
          <w:lang w:eastAsia="it-IT"/>
        </w:rPr>
        <w:t>1</w:t>
      </w:r>
      <w:r w:rsidR="00637351" w:rsidRPr="00F45591">
        <w:rPr>
          <w:rFonts w:eastAsia="Times New Roman" w:cstheme="minorHAnsi"/>
          <w:b/>
          <w:bCs/>
          <w:sz w:val="24"/>
          <w:szCs w:val="24"/>
          <w:lang w:eastAsia="it-IT"/>
        </w:rPr>
        <w:t>/0</w:t>
      </w:r>
      <w:r w:rsidR="00335973">
        <w:rPr>
          <w:rFonts w:eastAsia="Times New Roman" w:cstheme="minorHAnsi"/>
          <w:b/>
          <w:bCs/>
          <w:sz w:val="24"/>
          <w:szCs w:val="24"/>
          <w:lang w:eastAsia="it-IT"/>
        </w:rPr>
        <w:t>7</w:t>
      </w:r>
      <w:r w:rsidR="00637351" w:rsidRPr="00F45591">
        <w:rPr>
          <w:rFonts w:eastAsia="Times New Roman" w:cstheme="minorHAnsi"/>
          <w:b/>
          <w:bCs/>
          <w:sz w:val="24"/>
          <w:szCs w:val="24"/>
          <w:lang w:eastAsia="it-IT"/>
        </w:rPr>
        <w:t>/2024.</w:t>
      </w:r>
      <w:r w:rsidRPr="00F45591">
        <w:rPr>
          <w:rFonts w:eastAsia="Times New Roman" w:cstheme="minorHAnsi"/>
          <w:sz w:val="24"/>
          <w:szCs w:val="24"/>
          <w:lang w:eastAsia="it-IT"/>
        </w:rPr>
        <w:br/>
        <w:t xml:space="preserve">La graduatoria verrà </w:t>
      </w:r>
      <w:proofErr w:type="gramStart"/>
      <w:r w:rsidRPr="00F45591">
        <w:rPr>
          <w:rFonts w:eastAsia="Times New Roman" w:cstheme="minorHAnsi"/>
          <w:sz w:val="24"/>
          <w:szCs w:val="24"/>
          <w:lang w:eastAsia="it-IT"/>
        </w:rPr>
        <w:t xml:space="preserve">pubblicata </w:t>
      </w:r>
      <w:r w:rsidR="00335973">
        <w:rPr>
          <w:rFonts w:eastAsia="Times New Roman" w:cstheme="minorHAnsi"/>
          <w:sz w:val="24"/>
          <w:szCs w:val="24"/>
          <w:lang w:eastAsia="it-IT"/>
        </w:rPr>
        <w:t xml:space="preserve"> non</w:t>
      </w:r>
      <w:proofErr w:type="gramEnd"/>
      <w:r w:rsidR="00335973">
        <w:rPr>
          <w:rFonts w:eastAsia="Times New Roman" w:cstheme="minorHAnsi"/>
          <w:sz w:val="24"/>
          <w:szCs w:val="24"/>
          <w:lang w:eastAsia="it-IT"/>
        </w:rPr>
        <w:t xml:space="preserve"> appena effettuate le operazioni di verifica della documentazione presentata . </w:t>
      </w:r>
      <w:r w:rsidRPr="00F45591">
        <w:rPr>
          <w:rFonts w:eastAsia="Times New Roman" w:cstheme="minorHAnsi"/>
          <w:sz w:val="24"/>
          <w:szCs w:val="24"/>
          <w:lang w:eastAsia="it-IT"/>
        </w:rPr>
        <w:t xml:space="preserve">Le condizioni che consentono l’accesso sono autocertificate dal </w:t>
      </w:r>
      <w:r w:rsidRPr="00F45591">
        <w:rPr>
          <w:rFonts w:eastAsia="Times New Roman" w:cstheme="minorHAnsi"/>
          <w:sz w:val="24"/>
          <w:szCs w:val="24"/>
          <w:lang w:eastAsia="it-IT"/>
        </w:rPr>
        <w:lastRenderedPageBreak/>
        <w:t>richiedente,</w:t>
      </w:r>
      <w:r w:rsidR="00335973">
        <w:rPr>
          <w:rFonts w:eastAsia="Times New Roman" w:cstheme="minorHAnsi"/>
          <w:sz w:val="24"/>
          <w:szCs w:val="24"/>
          <w:lang w:eastAsia="it-IT"/>
        </w:rPr>
        <w:t xml:space="preserve"> </w:t>
      </w:r>
      <w:r w:rsidRPr="00F45591">
        <w:rPr>
          <w:rFonts w:eastAsia="Times New Roman" w:cstheme="minorHAnsi"/>
          <w:sz w:val="24"/>
          <w:szCs w:val="24"/>
          <w:lang w:eastAsia="it-IT"/>
        </w:rPr>
        <w:t>con esclusione della dichiarazione di invalidità e certificazione L</w:t>
      </w:r>
      <w:r w:rsidR="00637351" w:rsidRPr="00F45591">
        <w:rPr>
          <w:rFonts w:eastAsia="Times New Roman" w:cstheme="minorHAnsi"/>
          <w:sz w:val="24"/>
          <w:szCs w:val="24"/>
          <w:lang w:eastAsia="it-IT"/>
        </w:rPr>
        <w:t>.</w:t>
      </w:r>
      <w:r w:rsidRPr="00F45591">
        <w:rPr>
          <w:rFonts w:eastAsia="Times New Roman" w:cstheme="minorHAnsi"/>
          <w:sz w:val="24"/>
          <w:szCs w:val="24"/>
          <w:lang w:eastAsia="it-IT"/>
        </w:rPr>
        <w:t xml:space="preserve"> 104 o accompagnamento che v</w:t>
      </w:r>
      <w:r w:rsidR="00637351" w:rsidRPr="00F45591">
        <w:rPr>
          <w:rFonts w:eastAsia="Times New Roman" w:cstheme="minorHAnsi"/>
          <w:sz w:val="24"/>
          <w:szCs w:val="24"/>
          <w:lang w:eastAsia="it-IT"/>
        </w:rPr>
        <w:t>engono presentate in fotocopia.</w:t>
      </w:r>
    </w:p>
    <w:p w14:paraId="72F1A469" w14:textId="77777777" w:rsidR="00D82D2E" w:rsidRDefault="00157D11" w:rsidP="00103267">
      <w:pPr>
        <w:spacing w:before="100" w:beforeAutospacing="1" w:after="100" w:afterAutospacing="1" w:line="240" w:lineRule="auto"/>
        <w:jc w:val="both"/>
        <w:rPr>
          <w:rFonts w:eastAsia="Times New Roman" w:cstheme="minorHAnsi"/>
          <w:sz w:val="24"/>
          <w:szCs w:val="24"/>
          <w:lang w:eastAsia="it-IT"/>
        </w:rPr>
      </w:pPr>
      <w:r w:rsidRPr="00F45591">
        <w:rPr>
          <w:rFonts w:eastAsia="Times New Roman" w:cstheme="minorHAnsi"/>
          <w:sz w:val="24"/>
          <w:szCs w:val="24"/>
          <w:lang w:eastAsia="it-IT"/>
        </w:rPr>
        <w:t xml:space="preserve">Le domande, una volta completate, sottoscritte e protocollate, </w:t>
      </w:r>
      <w:r w:rsidR="00335973">
        <w:rPr>
          <w:rFonts w:eastAsia="Times New Roman" w:cstheme="minorHAnsi"/>
          <w:sz w:val="24"/>
          <w:szCs w:val="24"/>
          <w:lang w:eastAsia="it-IT"/>
        </w:rPr>
        <w:t xml:space="preserve">nel Comune di residenza </w:t>
      </w:r>
      <w:r w:rsidRPr="00F45591">
        <w:rPr>
          <w:rFonts w:eastAsia="Times New Roman" w:cstheme="minorHAnsi"/>
          <w:sz w:val="24"/>
          <w:szCs w:val="24"/>
          <w:lang w:eastAsia="it-IT"/>
        </w:rPr>
        <w:t>verranno progr</w:t>
      </w:r>
      <w:r w:rsidR="00335973">
        <w:rPr>
          <w:rFonts w:eastAsia="Times New Roman" w:cstheme="minorHAnsi"/>
          <w:sz w:val="24"/>
          <w:szCs w:val="24"/>
          <w:lang w:eastAsia="it-IT"/>
        </w:rPr>
        <w:t xml:space="preserve">essivamente </w:t>
      </w:r>
      <w:proofErr w:type="gramStart"/>
      <w:r w:rsidR="00335973">
        <w:rPr>
          <w:rFonts w:eastAsia="Times New Roman" w:cstheme="minorHAnsi"/>
          <w:sz w:val="24"/>
          <w:szCs w:val="24"/>
          <w:lang w:eastAsia="it-IT"/>
        </w:rPr>
        <w:t xml:space="preserve">trasmesse </w:t>
      </w:r>
      <w:r w:rsidRPr="00F45591">
        <w:rPr>
          <w:rFonts w:eastAsia="Times New Roman" w:cstheme="minorHAnsi"/>
          <w:sz w:val="24"/>
          <w:szCs w:val="24"/>
          <w:lang w:eastAsia="it-IT"/>
        </w:rPr>
        <w:t xml:space="preserve"> all’Ufficio</w:t>
      </w:r>
      <w:proofErr w:type="gramEnd"/>
      <w:r w:rsidRPr="00F45591">
        <w:rPr>
          <w:rFonts w:eastAsia="Times New Roman" w:cstheme="minorHAnsi"/>
          <w:sz w:val="24"/>
          <w:szCs w:val="24"/>
          <w:lang w:eastAsia="it-IT"/>
        </w:rPr>
        <w:t xml:space="preserve"> di Piano per la definizione della graduatoria.</w:t>
      </w:r>
    </w:p>
    <w:p w14:paraId="3B3D4D0D" w14:textId="77777777" w:rsidR="00157D11" w:rsidRPr="00F45591" w:rsidRDefault="00157D11" w:rsidP="00072825">
      <w:pPr>
        <w:spacing w:after="0" w:line="240" w:lineRule="auto"/>
        <w:rPr>
          <w:rFonts w:eastAsia="Times New Roman" w:cstheme="minorHAnsi"/>
          <w:b/>
          <w:bCs/>
          <w:sz w:val="24"/>
          <w:szCs w:val="24"/>
          <w:lang w:eastAsia="it-IT"/>
        </w:rPr>
      </w:pPr>
      <w:r w:rsidRPr="00F45591">
        <w:rPr>
          <w:rFonts w:eastAsia="Times New Roman" w:cstheme="minorHAnsi"/>
          <w:sz w:val="24"/>
          <w:szCs w:val="24"/>
          <w:lang w:eastAsia="it-IT"/>
        </w:rPr>
        <w:t> </w:t>
      </w:r>
      <w:r w:rsidRPr="00F45591">
        <w:rPr>
          <w:rFonts w:eastAsia="Times New Roman" w:cstheme="minorHAnsi"/>
          <w:b/>
          <w:bCs/>
          <w:sz w:val="24"/>
          <w:szCs w:val="24"/>
          <w:lang w:eastAsia="it-IT"/>
        </w:rPr>
        <w:t>5 - CRITERI PERL’ASSEGNAZIONE DEL SOSTEGNO</w:t>
      </w:r>
    </w:p>
    <w:p w14:paraId="39C1BDC5" w14:textId="77777777" w:rsidR="00157D11" w:rsidRPr="00F45591" w:rsidRDefault="00157D11" w:rsidP="00157D11">
      <w:p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sz w:val="24"/>
          <w:szCs w:val="24"/>
          <w:lang w:eastAsia="it-IT"/>
        </w:rPr>
        <w:t xml:space="preserve">Per la valutazione della completezza e appropriatezza delle domande pervenute viene attivata una commissione tecnica composta da </w:t>
      </w:r>
      <w:r w:rsidR="00072825" w:rsidRPr="00F45591">
        <w:rPr>
          <w:rFonts w:eastAsia="Times New Roman" w:cstheme="minorHAnsi"/>
          <w:sz w:val="24"/>
          <w:szCs w:val="24"/>
          <w:lang w:eastAsia="it-IT"/>
        </w:rPr>
        <w:t>personale dell’Ufficio di Piano in integrazione con i servizi ASL che sono attivi sull’utente interessato.</w:t>
      </w:r>
      <w:r w:rsidRPr="00F45591">
        <w:rPr>
          <w:rFonts w:eastAsia="Times New Roman" w:cstheme="minorHAnsi"/>
          <w:sz w:val="24"/>
          <w:szCs w:val="24"/>
          <w:lang w:eastAsia="it-IT"/>
        </w:rPr>
        <w:br/>
        <w:t>La formulazione delle graduatorie verrà predisposta</w:t>
      </w:r>
      <w:r w:rsidR="00C45CAF" w:rsidRPr="00F45591">
        <w:rPr>
          <w:rFonts w:eastAsia="Times New Roman" w:cstheme="minorHAnsi"/>
          <w:sz w:val="24"/>
          <w:szCs w:val="24"/>
          <w:lang w:eastAsia="it-IT"/>
        </w:rPr>
        <w:t xml:space="preserve"> verificando </w:t>
      </w:r>
      <w:proofErr w:type="gramStart"/>
      <w:r w:rsidR="00C45CAF" w:rsidRPr="00F45591">
        <w:rPr>
          <w:rFonts w:eastAsia="Times New Roman" w:cstheme="minorHAnsi"/>
          <w:sz w:val="24"/>
          <w:szCs w:val="24"/>
          <w:lang w:eastAsia="it-IT"/>
        </w:rPr>
        <w:t xml:space="preserve">che </w:t>
      </w:r>
      <w:r w:rsidRPr="00F45591">
        <w:rPr>
          <w:rFonts w:eastAsia="Times New Roman" w:cstheme="minorHAnsi"/>
          <w:sz w:val="24"/>
          <w:szCs w:val="24"/>
          <w:lang w:eastAsia="it-IT"/>
        </w:rPr>
        <w:t>:</w:t>
      </w:r>
      <w:proofErr w:type="gramEnd"/>
    </w:p>
    <w:p w14:paraId="589A046F" w14:textId="77777777" w:rsidR="00C45CAF" w:rsidRPr="00F45591" w:rsidRDefault="00C45CAF" w:rsidP="00C45CAF">
      <w:pPr>
        <w:pStyle w:val="Paragrafoelenco"/>
        <w:numPr>
          <w:ilvl w:val="0"/>
          <w:numId w:val="13"/>
        </w:num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sz w:val="24"/>
          <w:szCs w:val="24"/>
          <w:lang w:eastAsia="it-IT"/>
        </w:rPr>
        <w:t xml:space="preserve"> il beneficiario </w:t>
      </w:r>
      <w:r w:rsidRPr="00F45591">
        <w:rPr>
          <w:rFonts w:cstheme="minorHAnsi"/>
          <w:sz w:val="24"/>
          <w:szCs w:val="24"/>
        </w:rPr>
        <w:t>è in condizione di gravità così come accertata ai sensi dell’art. 3, comma 3 della legge 104/1992, come da certificazione allegata;</w:t>
      </w:r>
    </w:p>
    <w:p w14:paraId="27A8F64F" w14:textId="77777777" w:rsidR="00C45CAF" w:rsidRPr="00F45591" w:rsidRDefault="00C45CAF" w:rsidP="00157D11">
      <w:pPr>
        <w:numPr>
          <w:ilvl w:val="0"/>
          <w:numId w:val="6"/>
        </w:numPr>
        <w:spacing w:before="100" w:beforeAutospacing="1" w:after="100" w:afterAutospacing="1" w:line="240" w:lineRule="auto"/>
        <w:jc w:val="both"/>
        <w:rPr>
          <w:rFonts w:eastAsia="Times New Roman" w:cstheme="minorHAnsi"/>
          <w:sz w:val="24"/>
          <w:szCs w:val="24"/>
          <w:lang w:eastAsia="it-IT"/>
        </w:rPr>
      </w:pPr>
      <w:r w:rsidRPr="00F45591">
        <w:rPr>
          <w:rFonts w:cstheme="minorHAnsi"/>
          <w:sz w:val="24"/>
          <w:szCs w:val="24"/>
        </w:rPr>
        <w:t xml:space="preserve"> il/la beneficiario/a è in possesso dell’indennità di accompagnamento, di cui alla legge n. 18/1980 e successive modifiche/integrazioni con L. 508/1988, come da certificazione allegata; </w:t>
      </w:r>
    </w:p>
    <w:p w14:paraId="17FE0254" w14:textId="77777777" w:rsidR="00157D11" w:rsidRPr="00F45591" w:rsidRDefault="00157D11" w:rsidP="00157D11">
      <w:pPr>
        <w:numPr>
          <w:ilvl w:val="0"/>
          <w:numId w:val="6"/>
        </w:numPr>
        <w:spacing w:before="100" w:beforeAutospacing="1" w:after="100" w:afterAutospacing="1" w:line="240" w:lineRule="auto"/>
        <w:jc w:val="both"/>
        <w:rPr>
          <w:rFonts w:eastAsia="Times New Roman" w:cstheme="minorHAnsi"/>
          <w:sz w:val="24"/>
          <w:szCs w:val="24"/>
          <w:lang w:eastAsia="it-IT"/>
        </w:rPr>
      </w:pPr>
      <w:r w:rsidRPr="00F45591">
        <w:rPr>
          <w:rFonts w:eastAsia="Times New Roman" w:cstheme="minorHAnsi"/>
          <w:sz w:val="24"/>
          <w:szCs w:val="24"/>
          <w:lang w:eastAsia="it-IT"/>
        </w:rPr>
        <w:t xml:space="preserve">dando </w:t>
      </w:r>
      <w:r w:rsidRPr="00F45591">
        <w:rPr>
          <w:rFonts w:eastAsia="Times New Roman" w:cstheme="minorHAnsi"/>
          <w:b/>
          <w:bCs/>
          <w:sz w:val="24"/>
          <w:szCs w:val="24"/>
          <w:lang w:eastAsia="it-IT"/>
        </w:rPr>
        <w:t>priorità a chi NON</w:t>
      </w:r>
      <w:r w:rsidRPr="00F45591">
        <w:rPr>
          <w:rFonts w:eastAsia="Times New Roman" w:cstheme="minorHAnsi"/>
          <w:sz w:val="24"/>
          <w:szCs w:val="24"/>
          <w:lang w:eastAsia="it-IT"/>
        </w:rPr>
        <w:t xml:space="preserve"> è in carico a </w:t>
      </w:r>
      <w:proofErr w:type="gramStart"/>
      <w:r w:rsidRPr="00F45591">
        <w:rPr>
          <w:rFonts w:eastAsia="Times New Roman" w:cstheme="minorHAnsi"/>
          <w:sz w:val="24"/>
          <w:szCs w:val="24"/>
          <w:lang w:eastAsia="it-IT"/>
        </w:rPr>
        <w:t>servizi  sanitari</w:t>
      </w:r>
      <w:proofErr w:type="gramEnd"/>
      <w:r w:rsidRPr="00F45591">
        <w:rPr>
          <w:rFonts w:eastAsia="Times New Roman" w:cstheme="minorHAnsi"/>
          <w:sz w:val="24"/>
          <w:szCs w:val="24"/>
          <w:lang w:eastAsia="it-IT"/>
        </w:rPr>
        <w:t>, sociosanitari o sociali</w:t>
      </w:r>
      <w:r w:rsidR="00F33B0D" w:rsidRPr="00F45591">
        <w:rPr>
          <w:rFonts w:eastAsia="Times New Roman" w:cstheme="minorHAnsi"/>
          <w:sz w:val="24"/>
          <w:szCs w:val="24"/>
          <w:lang w:eastAsia="it-IT"/>
        </w:rPr>
        <w:t xml:space="preserve"> semiresidenziali e </w:t>
      </w:r>
      <w:r w:rsidR="00594CCE" w:rsidRPr="00F45591">
        <w:rPr>
          <w:rFonts w:eastAsia="Times New Roman" w:cstheme="minorHAnsi"/>
          <w:sz w:val="24"/>
          <w:szCs w:val="24"/>
          <w:lang w:eastAsia="it-IT"/>
        </w:rPr>
        <w:t xml:space="preserve"> residenziali </w:t>
      </w:r>
      <w:r w:rsidRPr="00F45591">
        <w:rPr>
          <w:rFonts w:eastAsia="Times New Roman" w:cstheme="minorHAnsi"/>
          <w:sz w:val="24"/>
          <w:szCs w:val="24"/>
          <w:lang w:eastAsia="it-IT"/>
        </w:rPr>
        <w:t>;</w:t>
      </w:r>
    </w:p>
    <w:p w14:paraId="06AC0AE3" w14:textId="77777777" w:rsidR="00A45D26" w:rsidRPr="00F45591" w:rsidRDefault="00A45D26" w:rsidP="00157D11">
      <w:pPr>
        <w:numPr>
          <w:ilvl w:val="0"/>
          <w:numId w:val="6"/>
        </w:num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sz w:val="24"/>
          <w:szCs w:val="24"/>
          <w:lang w:eastAsia="it-IT"/>
        </w:rPr>
        <w:t xml:space="preserve">situazione </w:t>
      </w:r>
      <w:proofErr w:type="gramStart"/>
      <w:r w:rsidRPr="00F45591">
        <w:rPr>
          <w:rFonts w:eastAsia="Times New Roman" w:cstheme="minorHAnsi"/>
          <w:sz w:val="24"/>
          <w:szCs w:val="24"/>
          <w:lang w:eastAsia="it-IT"/>
        </w:rPr>
        <w:t>familiare :</w:t>
      </w:r>
      <w:proofErr w:type="gramEnd"/>
      <w:r w:rsidRPr="00F45591">
        <w:rPr>
          <w:rFonts w:eastAsia="Times New Roman" w:cstheme="minorHAnsi"/>
          <w:sz w:val="24"/>
          <w:szCs w:val="24"/>
          <w:lang w:eastAsia="it-IT"/>
        </w:rPr>
        <w:t xml:space="preserve"> presenza di rete familiare </w:t>
      </w:r>
      <w:r w:rsidR="00D672CD" w:rsidRPr="00F45591">
        <w:rPr>
          <w:rFonts w:eastAsia="Times New Roman" w:cstheme="minorHAnsi"/>
          <w:sz w:val="24"/>
          <w:szCs w:val="24"/>
          <w:lang w:eastAsia="it-IT"/>
        </w:rPr>
        <w:t xml:space="preserve">amicale, di vicinato  </w:t>
      </w:r>
      <w:r w:rsidRPr="00F45591">
        <w:rPr>
          <w:rFonts w:eastAsia="Times New Roman" w:cstheme="minorHAnsi"/>
          <w:sz w:val="24"/>
          <w:szCs w:val="24"/>
          <w:lang w:eastAsia="it-IT"/>
        </w:rPr>
        <w:t xml:space="preserve">di sostegno al care </w:t>
      </w:r>
      <w:proofErr w:type="spellStart"/>
      <w:r w:rsidRPr="00F45591">
        <w:rPr>
          <w:rFonts w:eastAsia="Times New Roman" w:cstheme="minorHAnsi"/>
          <w:sz w:val="24"/>
          <w:szCs w:val="24"/>
          <w:lang w:eastAsia="it-IT"/>
        </w:rPr>
        <w:t>giver</w:t>
      </w:r>
      <w:proofErr w:type="spellEnd"/>
      <w:r w:rsidRPr="00F45591">
        <w:rPr>
          <w:rFonts w:eastAsia="Times New Roman" w:cstheme="minorHAnsi"/>
          <w:sz w:val="24"/>
          <w:szCs w:val="24"/>
          <w:lang w:eastAsia="it-IT"/>
        </w:rPr>
        <w:t xml:space="preserve"> </w:t>
      </w:r>
    </w:p>
    <w:p w14:paraId="112A6D0D" w14:textId="77777777" w:rsidR="00157D11" w:rsidRPr="00F45591" w:rsidRDefault="00157D11" w:rsidP="00157D11">
      <w:pPr>
        <w:numPr>
          <w:ilvl w:val="0"/>
          <w:numId w:val="6"/>
        </w:num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sz w:val="24"/>
          <w:szCs w:val="24"/>
          <w:lang w:eastAsia="it-IT"/>
        </w:rPr>
        <w:t>in base al valore ISEE, dando la precedenza all’ISEE più basso</w:t>
      </w:r>
    </w:p>
    <w:p w14:paraId="23A6433F" w14:textId="77777777" w:rsidR="00C70422" w:rsidRPr="00F45591" w:rsidRDefault="00C70422" w:rsidP="00157D11">
      <w:pPr>
        <w:numPr>
          <w:ilvl w:val="0"/>
          <w:numId w:val="6"/>
        </w:num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sz w:val="24"/>
          <w:szCs w:val="24"/>
          <w:lang w:eastAsia="it-IT"/>
        </w:rPr>
        <w:t>non presenza di assistente familiare contrattualizzato dalla famiglia;</w:t>
      </w:r>
    </w:p>
    <w:p w14:paraId="3C6E9237" w14:textId="77777777" w:rsidR="00157D11" w:rsidRPr="00F45591" w:rsidRDefault="00157D11" w:rsidP="00157D11">
      <w:p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sz w:val="24"/>
          <w:szCs w:val="24"/>
          <w:lang w:eastAsia="it-IT"/>
        </w:rPr>
        <w:t>Secondo i seguenti punteggi:</w:t>
      </w:r>
    </w:p>
    <w:tbl>
      <w:tblPr>
        <w:tblStyle w:val="Grigliatabella"/>
        <w:tblW w:w="0" w:type="auto"/>
        <w:tblLook w:val="04A0" w:firstRow="1" w:lastRow="0" w:firstColumn="1" w:lastColumn="0" w:noHBand="0" w:noVBand="1"/>
      </w:tblPr>
      <w:tblGrid>
        <w:gridCol w:w="4803"/>
        <w:gridCol w:w="4825"/>
      </w:tblGrid>
      <w:tr w:rsidR="00A45D26" w:rsidRPr="00F45591" w14:paraId="4C48DA69" w14:textId="77777777" w:rsidTr="00A45D26">
        <w:tc>
          <w:tcPr>
            <w:tcW w:w="4889" w:type="dxa"/>
          </w:tcPr>
          <w:p w14:paraId="78EC2902" w14:textId="77777777" w:rsidR="00A45D26" w:rsidRPr="00F45591" w:rsidRDefault="00A45D26" w:rsidP="00A45D26">
            <w:pPr>
              <w:spacing w:before="100" w:beforeAutospacing="1" w:after="100" w:afterAutospacing="1"/>
              <w:jc w:val="center"/>
              <w:rPr>
                <w:rFonts w:eastAsia="Times New Roman" w:cstheme="minorHAnsi"/>
                <w:sz w:val="24"/>
                <w:szCs w:val="24"/>
                <w:lang w:eastAsia="it-IT"/>
              </w:rPr>
            </w:pPr>
            <w:r w:rsidRPr="00F45591">
              <w:rPr>
                <w:rFonts w:eastAsia="Times New Roman" w:cstheme="minorHAnsi"/>
                <w:sz w:val="24"/>
                <w:szCs w:val="24"/>
                <w:lang w:eastAsia="it-IT"/>
              </w:rPr>
              <w:t>CRITERIO</w:t>
            </w:r>
          </w:p>
        </w:tc>
        <w:tc>
          <w:tcPr>
            <w:tcW w:w="4889" w:type="dxa"/>
          </w:tcPr>
          <w:p w14:paraId="16EE3A8C" w14:textId="77777777" w:rsidR="00A45D26" w:rsidRPr="00F45591" w:rsidRDefault="00A45D26" w:rsidP="00A45D26">
            <w:pPr>
              <w:spacing w:before="100" w:beforeAutospacing="1" w:after="100" w:afterAutospacing="1"/>
              <w:jc w:val="center"/>
              <w:rPr>
                <w:rFonts w:eastAsia="Times New Roman" w:cstheme="minorHAnsi"/>
                <w:sz w:val="24"/>
                <w:szCs w:val="24"/>
                <w:lang w:eastAsia="it-IT"/>
              </w:rPr>
            </w:pPr>
            <w:r w:rsidRPr="00F45591">
              <w:rPr>
                <w:rFonts w:eastAsia="Times New Roman" w:cstheme="minorHAnsi"/>
                <w:sz w:val="24"/>
                <w:szCs w:val="24"/>
                <w:lang w:eastAsia="it-IT"/>
              </w:rPr>
              <w:t>PUNTEGGIO ASSEGNATO</w:t>
            </w:r>
          </w:p>
        </w:tc>
      </w:tr>
      <w:tr w:rsidR="00A45D26" w:rsidRPr="00F45591" w14:paraId="347B33D8" w14:textId="77777777" w:rsidTr="00A45D26">
        <w:tc>
          <w:tcPr>
            <w:tcW w:w="4889" w:type="dxa"/>
          </w:tcPr>
          <w:p w14:paraId="21EFC7E9" w14:textId="77777777" w:rsidR="00A45D26" w:rsidRPr="00F45591" w:rsidRDefault="00A45D26" w:rsidP="00A45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it-IT"/>
              </w:rPr>
            </w:pPr>
            <w:r w:rsidRPr="00F45591">
              <w:rPr>
                <w:rFonts w:eastAsia="Times New Roman" w:cstheme="minorHAnsi"/>
                <w:sz w:val="24"/>
                <w:szCs w:val="24"/>
                <w:lang w:eastAsia="it-IT"/>
              </w:rPr>
              <w:t>NON in carico a servizi semiresidenziali sanitari, sociosanitari o sociali</w:t>
            </w:r>
          </w:p>
        </w:tc>
        <w:tc>
          <w:tcPr>
            <w:tcW w:w="4889" w:type="dxa"/>
          </w:tcPr>
          <w:p w14:paraId="06D5005A" w14:textId="77777777" w:rsidR="00A45D26" w:rsidRPr="00F45591" w:rsidRDefault="001E0939" w:rsidP="00157D11">
            <w:pPr>
              <w:spacing w:before="100" w:beforeAutospacing="1" w:after="100" w:afterAutospacing="1"/>
              <w:rPr>
                <w:rFonts w:eastAsia="Times New Roman" w:cstheme="minorHAnsi"/>
                <w:sz w:val="24"/>
                <w:szCs w:val="24"/>
                <w:lang w:eastAsia="it-IT"/>
              </w:rPr>
            </w:pPr>
            <w:r w:rsidRPr="00F45591">
              <w:rPr>
                <w:rFonts w:eastAsia="Times New Roman" w:cstheme="minorHAnsi"/>
                <w:sz w:val="24"/>
                <w:szCs w:val="24"/>
                <w:lang w:eastAsia="it-IT"/>
              </w:rPr>
              <w:t xml:space="preserve">30 </w:t>
            </w:r>
          </w:p>
        </w:tc>
      </w:tr>
      <w:tr w:rsidR="00A45D26" w:rsidRPr="00F45591" w14:paraId="0F6BF22D" w14:textId="77777777" w:rsidTr="0007736A">
        <w:tc>
          <w:tcPr>
            <w:tcW w:w="4889" w:type="dxa"/>
          </w:tcPr>
          <w:p w14:paraId="7580B351" w14:textId="77777777" w:rsidR="00A45D26" w:rsidRPr="00F45591" w:rsidRDefault="00A45D26" w:rsidP="00157D11">
            <w:pPr>
              <w:spacing w:before="100" w:beforeAutospacing="1" w:after="100" w:afterAutospacing="1"/>
              <w:rPr>
                <w:rFonts w:eastAsia="Times New Roman" w:cstheme="minorHAnsi"/>
                <w:sz w:val="24"/>
                <w:szCs w:val="24"/>
                <w:lang w:eastAsia="it-IT"/>
              </w:rPr>
            </w:pPr>
            <w:r w:rsidRPr="00F45591">
              <w:rPr>
                <w:rFonts w:eastAsia="Times New Roman" w:cstheme="minorHAnsi"/>
                <w:sz w:val="24"/>
                <w:szCs w:val="24"/>
                <w:lang w:eastAsia="it-IT"/>
              </w:rPr>
              <w:t>VALORE ISEE</w:t>
            </w:r>
          </w:p>
        </w:tc>
        <w:tc>
          <w:tcPr>
            <w:tcW w:w="4889" w:type="dxa"/>
            <w:vAlign w:val="center"/>
          </w:tcPr>
          <w:p w14:paraId="656C2010" w14:textId="77777777" w:rsidR="00A45D26" w:rsidRPr="00F45591" w:rsidRDefault="00A45D26" w:rsidP="006326EA">
            <w:pPr>
              <w:rPr>
                <w:rFonts w:eastAsia="Times New Roman" w:cstheme="minorHAnsi"/>
                <w:sz w:val="24"/>
                <w:szCs w:val="24"/>
                <w:lang w:eastAsia="it-IT"/>
              </w:rPr>
            </w:pPr>
            <w:r w:rsidRPr="00F45591">
              <w:rPr>
                <w:rFonts w:eastAsia="Times New Roman" w:cstheme="minorHAnsi"/>
                <w:sz w:val="24"/>
                <w:szCs w:val="24"/>
                <w:lang w:eastAsia="it-IT"/>
              </w:rPr>
              <w:t xml:space="preserve">0 - € 3.000,00    </w:t>
            </w:r>
            <w:r w:rsidR="00C70422" w:rsidRPr="00F45591">
              <w:rPr>
                <w:rFonts w:eastAsia="Times New Roman" w:cstheme="minorHAnsi"/>
                <w:sz w:val="24"/>
                <w:szCs w:val="24"/>
                <w:lang w:eastAsia="it-IT"/>
              </w:rPr>
              <w:t>50</w:t>
            </w:r>
            <w:r w:rsidRPr="00F45591">
              <w:rPr>
                <w:rFonts w:eastAsia="Times New Roman" w:cstheme="minorHAnsi"/>
                <w:sz w:val="24"/>
                <w:szCs w:val="24"/>
                <w:lang w:eastAsia="it-IT"/>
              </w:rPr>
              <w:br/>
              <w:t xml:space="preserve">€ 3.000,01 - € 6.000,00  </w:t>
            </w:r>
            <w:r w:rsidR="006968F5" w:rsidRPr="00F45591">
              <w:rPr>
                <w:rFonts w:eastAsia="Times New Roman" w:cstheme="minorHAnsi"/>
                <w:sz w:val="24"/>
                <w:szCs w:val="24"/>
                <w:lang w:eastAsia="it-IT"/>
              </w:rPr>
              <w:t xml:space="preserve">    </w:t>
            </w:r>
            <w:r w:rsidRPr="00F45591">
              <w:rPr>
                <w:rFonts w:eastAsia="Times New Roman" w:cstheme="minorHAnsi"/>
                <w:sz w:val="24"/>
                <w:szCs w:val="24"/>
                <w:lang w:eastAsia="it-IT"/>
              </w:rPr>
              <w:t>40</w:t>
            </w:r>
            <w:r w:rsidRPr="00F45591">
              <w:rPr>
                <w:rFonts w:eastAsia="Times New Roman" w:cstheme="minorHAnsi"/>
                <w:sz w:val="24"/>
                <w:szCs w:val="24"/>
                <w:lang w:eastAsia="it-IT"/>
              </w:rPr>
              <w:br/>
              <w:t xml:space="preserve">€ 6.000,01 – € 9.000,00  </w:t>
            </w:r>
            <w:r w:rsidR="006968F5" w:rsidRPr="00F45591">
              <w:rPr>
                <w:rFonts w:eastAsia="Times New Roman" w:cstheme="minorHAnsi"/>
                <w:sz w:val="24"/>
                <w:szCs w:val="24"/>
                <w:lang w:eastAsia="it-IT"/>
              </w:rPr>
              <w:t xml:space="preserve">   </w:t>
            </w:r>
            <w:r w:rsidRPr="00F45591">
              <w:rPr>
                <w:rFonts w:eastAsia="Times New Roman" w:cstheme="minorHAnsi"/>
                <w:sz w:val="24"/>
                <w:szCs w:val="24"/>
                <w:lang w:eastAsia="it-IT"/>
              </w:rPr>
              <w:t>30</w:t>
            </w:r>
            <w:r w:rsidRPr="00F45591">
              <w:rPr>
                <w:rFonts w:eastAsia="Times New Roman" w:cstheme="minorHAnsi"/>
                <w:sz w:val="24"/>
                <w:szCs w:val="24"/>
                <w:lang w:eastAsia="it-IT"/>
              </w:rPr>
              <w:br/>
              <w:t xml:space="preserve">€ 9.000,01 - € 12.000,00 </w:t>
            </w:r>
            <w:r w:rsidR="006968F5" w:rsidRPr="00F45591">
              <w:rPr>
                <w:rFonts w:eastAsia="Times New Roman" w:cstheme="minorHAnsi"/>
                <w:sz w:val="24"/>
                <w:szCs w:val="24"/>
                <w:lang w:eastAsia="it-IT"/>
              </w:rPr>
              <w:t xml:space="preserve"> </w:t>
            </w:r>
            <w:r w:rsidRPr="00F45591">
              <w:rPr>
                <w:rFonts w:eastAsia="Times New Roman" w:cstheme="minorHAnsi"/>
                <w:sz w:val="24"/>
                <w:szCs w:val="24"/>
                <w:lang w:eastAsia="it-IT"/>
              </w:rPr>
              <w:t xml:space="preserve"> </w:t>
            </w:r>
            <w:r w:rsidR="006968F5" w:rsidRPr="00F45591">
              <w:rPr>
                <w:rFonts w:eastAsia="Times New Roman" w:cstheme="minorHAnsi"/>
                <w:sz w:val="24"/>
                <w:szCs w:val="24"/>
                <w:lang w:eastAsia="it-IT"/>
              </w:rPr>
              <w:t xml:space="preserve"> </w:t>
            </w:r>
            <w:r w:rsidRPr="00F45591">
              <w:rPr>
                <w:rFonts w:eastAsia="Times New Roman" w:cstheme="minorHAnsi"/>
                <w:sz w:val="24"/>
                <w:szCs w:val="24"/>
                <w:lang w:eastAsia="it-IT"/>
              </w:rPr>
              <w:t>20</w:t>
            </w:r>
            <w:r w:rsidRPr="00F45591">
              <w:rPr>
                <w:rFonts w:eastAsia="Times New Roman" w:cstheme="minorHAnsi"/>
                <w:sz w:val="24"/>
                <w:szCs w:val="24"/>
                <w:lang w:eastAsia="it-IT"/>
              </w:rPr>
              <w:br/>
              <w:t>€ 12.000,01 - € 15.000,</w:t>
            </w:r>
            <w:proofErr w:type="gramStart"/>
            <w:r w:rsidRPr="00F45591">
              <w:rPr>
                <w:rFonts w:eastAsia="Times New Roman" w:cstheme="minorHAnsi"/>
                <w:sz w:val="24"/>
                <w:szCs w:val="24"/>
                <w:lang w:eastAsia="it-IT"/>
              </w:rPr>
              <w:t>00</w:t>
            </w:r>
            <w:r w:rsidR="006968F5" w:rsidRPr="00F45591">
              <w:rPr>
                <w:rFonts w:eastAsia="Times New Roman" w:cstheme="minorHAnsi"/>
                <w:sz w:val="24"/>
                <w:szCs w:val="24"/>
                <w:lang w:eastAsia="it-IT"/>
              </w:rPr>
              <w:t xml:space="preserve"> </w:t>
            </w:r>
            <w:r w:rsidRPr="00F45591">
              <w:rPr>
                <w:rFonts w:eastAsia="Times New Roman" w:cstheme="minorHAnsi"/>
                <w:sz w:val="24"/>
                <w:szCs w:val="24"/>
                <w:lang w:eastAsia="it-IT"/>
              </w:rPr>
              <w:t xml:space="preserve"> 10</w:t>
            </w:r>
            <w:proofErr w:type="gramEnd"/>
            <w:r w:rsidRPr="00F45591">
              <w:rPr>
                <w:rFonts w:eastAsia="Times New Roman" w:cstheme="minorHAnsi"/>
                <w:sz w:val="24"/>
                <w:szCs w:val="24"/>
                <w:lang w:eastAsia="it-IT"/>
              </w:rPr>
              <w:br/>
              <w:t>€ 15.000,01 – € 18.000,00</w:t>
            </w:r>
            <w:r w:rsidR="006968F5" w:rsidRPr="00F45591">
              <w:rPr>
                <w:rFonts w:eastAsia="Times New Roman" w:cstheme="minorHAnsi"/>
                <w:sz w:val="24"/>
                <w:szCs w:val="24"/>
                <w:lang w:eastAsia="it-IT"/>
              </w:rPr>
              <w:t xml:space="preserve"> </w:t>
            </w:r>
            <w:r w:rsidRPr="00F45591">
              <w:rPr>
                <w:rFonts w:eastAsia="Times New Roman" w:cstheme="minorHAnsi"/>
                <w:sz w:val="24"/>
                <w:szCs w:val="24"/>
                <w:lang w:eastAsia="it-IT"/>
              </w:rPr>
              <w:t xml:space="preserve"> 5</w:t>
            </w:r>
            <w:r w:rsidRPr="00F45591">
              <w:rPr>
                <w:rFonts w:eastAsia="Times New Roman" w:cstheme="minorHAnsi"/>
                <w:sz w:val="24"/>
                <w:szCs w:val="24"/>
                <w:lang w:eastAsia="it-IT"/>
              </w:rPr>
              <w:br/>
              <w:t>Oltre € 18.000,01</w:t>
            </w:r>
            <w:r w:rsidR="006968F5" w:rsidRPr="00F45591">
              <w:rPr>
                <w:rFonts w:eastAsia="Times New Roman" w:cstheme="minorHAnsi"/>
                <w:sz w:val="24"/>
                <w:szCs w:val="24"/>
                <w:lang w:eastAsia="it-IT"/>
              </w:rPr>
              <w:t xml:space="preserve">                0</w:t>
            </w:r>
          </w:p>
          <w:p w14:paraId="0016E68D" w14:textId="77777777" w:rsidR="00A45D26" w:rsidRPr="00F45591" w:rsidRDefault="00A45D26" w:rsidP="006326EA">
            <w:pPr>
              <w:jc w:val="both"/>
              <w:rPr>
                <w:rFonts w:eastAsia="Times New Roman" w:cstheme="minorHAnsi"/>
                <w:sz w:val="24"/>
                <w:szCs w:val="24"/>
                <w:lang w:eastAsia="it-IT"/>
              </w:rPr>
            </w:pPr>
            <w:r w:rsidRPr="00F45591">
              <w:rPr>
                <w:rFonts w:eastAsia="Times New Roman" w:cstheme="minorHAnsi"/>
                <w:sz w:val="24"/>
                <w:szCs w:val="24"/>
                <w:lang w:eastAsia="it-IT"/>
              </w:rPr>
              <w:t xml:space="preserve"> </w:t>
            </w:r>
          </w:p>
          <w:p w14:paraId="09974F72" w14:textId="77777777" w:rsidR="00A45D26" w:rsidRPr="00F45591" w:rsidRDefault="00A45D26" w:rsidP="006326EA">
            <w:pPr>
              <w:rPr>
                <w:rFonts w:eastAsia="Times New Roman" w:cstheme="minorHAnsi"/>
                <w:sz w:val="24"/>
                <w:szCs w:val="24"/>
                <w:lang w:eastAsia="it-IT"/>
              </w:rPr>
            </w:pPr>
          </w:p>
          <w:p w14:paraId="0CCF7FF1" w14:textId="77777777" w:rsidR="00A45D26" w:rsidRPr="00F45591" w:rsidRDefault="00A45D26" w:rsidP="006326EA">
            <w:pPr>
              <w:rPr>
                <w:rFonts w:eastAsia="Times New Roman" w:cstheme="minorHAnsi"/>
                <w:sz w:val="24"/>
                <w:szCs w:val="24"/>
                <w:lang w:eastAsia="it-IT"/>
              </w:rPr>
            </w:pPr>
          </w:p>
        </w:tc>
      </w:tr>
      <w:tr w:rsidR="00A45D26" w:rsidRPr="00F45591" w14:paraId="55BC3062" w14:textId="77777777" w:rsidTr="00A45D26">
        <w:tc>
          <w:tcPr>
            <w:tcW w:w="4889" w:type="dxa"/>
          </w:tcPr>
          <w:p w14:paraId="3B365D6B" w14:textId="77777777" w:rsidR="00A45D26" w:rsidRPr="00F45591" w:rsidRDefault="00A45D26" w:rsidP="00157D11">
            <w:pPr>
              <w:spacing w:before="100" w:beforeAutospacing="1" w:after="100" w:afterAutospacing="1"/>
              <w:rPr>
                <w:rFonts w:eastAsia="Times New Roman" w:cstheme="minorHAnsi"/>
                <w:sz w:val="24"/>
                <w:szCs w:val="24"/>
                <w:lang w:eastAsia="it-IT"/>
              </w:rPr>
            </w:pPr>
            <w:r w:rsidRPr="00F45591">
              <w:rPr>
                <w:rFonts w:eastAsia="Times New Roman" w:cstheme="minorHAnsi"/>
                <w:sz w:val="24"/>
                <w:szCs w:val="24"/>
                <w:lang w:eastAsia="it-IT"/>
              </w:rPr>
              <w:t xml:space="preserve">Situazione familiare </w:t>
            </w:r>
          </w:p>
        </w:tc>
        <w:tc>
          <w:tcPr>
            <w:tcW w:w="4889" w:type="dxa"/>
          </w:tcPr>
          <w:p w14:paraId="2FAA9494" w14:textId="77777777" w:rsidR="00FF1F46" w:rsidRDefault="00D672CD" w:rsidP="00D672CD">
            <w:pPr>
              <w:pStyle w:val="Paragrafoelenco"/>
              <w:numPr>
                <w:ilvl w:val="0"/>
                <w:numId w:val="12"/>
              </w:numPr>
              <w:spacing w:before="100" w:beforeAutospacing="1" w:after="100" w:afterAutospacing="1"/>
              <w:rPr>
                <w:rFonts w:eastAsia="Times New Roman" w:cstheme="minorHAnsi"/>
                <w:sz w:val="24"/>
                <w:szCs w:val="24"/>
                <w:lang w:eastAsia="it-IT"/>
              </w:rPr>
            </w:pPr>
            <w:r w:rsidRPr="00F45591">
              <w:rPr>
                <w:rFonts w:eastAsia="Times New Roman" w:cstheme="minorHAnsi"/>
                <w:sz w:val="24"/>
                <w:szCs w:val="24"/>
                <w:lang w:eastAsia="it-IT"/>
              </w:rPr>
              <w:t xml:space="preserve">presenza di rete familiare, amicale o di vicinato di </w:t>
            </w:r>
            <w:r w:rsidR="00C70422" w:rsidRPr="00F45591">
              <w:rPr>
                <w:rFonts w:eastAsia="Times New Roman" w:cstheme="minorHAnsi"/>
                <w:sz w:val="24"/>
                <w:szCs w:val="24"/>
                <w:lang w:eastAsia="it-IT"/>
              </w:rPr>
              <w:t xml:space="preserve">sostegno al care </w:t>
            </w:r>
            <w:proofErr w:type="spellStart"/>
            <w:r w:rsidR="00C70422" w:rsidRPr="00F45591">
              <w:rPr>
                <w:rFonts w:eastAsia="Times New Roman" w:cstheme="minorHAnsi"/>
                <w:sz w:val="24"/>
                <w:szCs w:val="24"/>
                <w:lang w:eastAsia="it-IT"/>
              </w:rPr>
              <w:t>giver</w:t>
            </w:r>
            <w:proofErr w:type="spellEnd"/>
            <w:r w:rsidR="00C70422" w:rsidRPr="00F45591">
              <w:rPr>
                <w:rFonts w:eastAsia="Times New Roman" w:cstheme="minorHAnsi"/>
                <w:sz w:val="24"/>
                <w:szCs w:val="24"/>
                <w:lang w:eastAsia="it-IT"/>
              </w:rPr>
              <w:t xml:space="preserve">   </w:t>
            </w:r>
          </w:p>
          <w:p w14:paraId="3E12B6B3" w14:textId="77777777" w:rsidR="00A45D26" w:rsidRPr="00F45591" w:rsidRDefault="00C70422" w:rsidP="00FF1F46">
            <w:pPr>
              <w:pStyle w:val="Paragrafoelenco"/>
              <w:spacing w:before="100" w:beforeAutospacing="1" w:after="100" w:afterAutospacing="1"/>
              <w:rPr>
                <w:rFonts w:eastAsia="Times New Roman" w:cstheme="minorHAnsi"/>
                <w:sz w:val="24"/>
                <w:szCs w:val="24"/>
                <w:lang w:eastAsia="it-IT"/>
              </w:rPr>
            </w:pPr>
            <w:r w:rsidRPr="00F45591">
              <w:rPr>
                <w:rFonts w:eastAsia="Times New Roman" w:cstheme="minorHAnsi"/>
                <w:sz w:val="24"/>
                <w:szCs w:val="24"/>
                <w:lang w:eastAsia="it-IT"/>
              </w:rPr>
              <w:t>Punti 2</w:t>
            </w:r>
          </w:p>
          <w:p w14:paraId="6EF7CF0F" w14:textId="77777777" w:rsidR="00FF1F46" w:rsidRDefault="00D672CD" w:rsidP="0097787C">
            <w:pPr>
              <w:pStyle w:val="Paragrafoelenco"/>
              <w:numPr>
                <w:ilvl w:val="0"/>
                <w:numId w:val="12"/>
              </w:numPr>
              <w:spacing w:before="100" w:beforeAutospacing="1" w:after="100" w:afterAutospacing="1"/>
              <w:rPr>
                <w:rFonts w:eastAsia="Times New Roman" w:cstheme="minorHAnsi"/>
                <w:sz w:val="24"/>
                <w:szCs w:val="24"/>
                <w:lang w:eastAsia="it-IT"/>
              </w:rPr>
            </w:pPr>
            <w:r w:rsidRPr="00F45591">
              <w:rPr>
                <w:rFonts w:eastAsia="Times New Roman" w:cstheme="minorHAnsi"/>
                <w:sz w:val="24"/>
                <w:szCs w:val="24"/>
                <w:lang w:eastAsia="it-IT"/>
              </w:rPr>
              <w:t xml:space="preserve">assenza di rete familiare, amicale o di vicinato di sostegno al care </w:t>
            </w:r>
            <w:proofErr w:type="spellStart"/>
            <w:r w:rsidRPr="00F45591">
              <w:rPr>
                <w:rFonts w:eastAsia="Times New Roman" w:cstheme="minorHAnsi"/>
                <w:sz w:val="24"/>
                <w:szCs w:val="24"/>
                <w:lang w:eastAsia="it-IT"/>
              </w:rPr>
              <w:t>giver</w:t>
            </w:r>
            <w:proofErr w:type="spellEnd"/>
            <w:r w:rsidR="00C70422" w:rsidRPr="00F45591">
              <w:rPr>
                <w:rFonts w:eastAsia="Times New Roman" w:cstheme="minorHAnsi"/>
                <w:sz w:val="24"/>
                <w:szCs w:val="24"/>
                <w:lang w:eastAsia="it-IT"/>
              </w:rPr>
              <w:t xml:space="preserve">  </w:t>
            </w:r>
          </w:p>
          <w:p w14:paraId="33CF7114" w14:textId="77777777" w:rsidR="00D672CD" w:rsidRPr="00F45591" w:rsidRDefault="00C70422" w:rsidP="00FF1F46">
            <w:pPr>
              <w:pStyle w:val="Paragrafoelenco"/>
              <w:spacing w:before="100" w:beforeAutospacing="1" w:after="100" w:afterAutospacing="1"/>
              <w:rPr>
                <w:rFonts w:eastAsia="Times New Roman" w:cstheme="minorHAnsi"/>
                <w:sz w:val="24"/>
                <w:szCs w:val="24"/>
                <w:lang w:eastAsia="it-IT"/>
              </w:rPr>
            </w:pPr>
            <w:r w:rsidRPr="00F45591">
              <w:rPr>
                <w:rFonts w:eastAsia="Times New Roman" w:cstheme="minorHAnsi"/>
                <w:sz w:val="24"/>
                <w:szCs w:val="24"/>
                <w:lang w:eastAsia="it-IT"/>
              </w:rPr>
              <w:t>Punti 4</w:t>
            </w:r>
          </w:p>
          <w:p w14:paraId="3831E535" w14:textId="77777777" w:rsidR="00FF1F46" w:rsidRDefault="00C70422" w:rsidP="0097787C">
            <w:pPr>
              <w:pStyle w:val="Paragrafoelenco"/>
              <w:numPr>
                <w:ilvl w:val="0"/>
                <w:numId w:val="12"/>
              </w:numPr>
              <w:spacing w:before="100" w:beforeAutospacing="1" w:after="100" w:afterAutospacing="1"/>
              <w:rPr>
                <w:rFonts w:eastAsia="Times New Roman" w:cstheme="minorHAnsi"/>
                <w:sz w:val="24"/>
                <w:szCs w:val="24"/>
                <w:lang w:eastAsia="it-IT"/>
              </w:rPr>
            </w:pPr>
            <w:r w:rsidRPr="00F45591">
              <w:rPr>
                <w:rFonts w:eastAsia="Times New Roman" w:cstheme="minorHAnsi"/>
                <w:sz w:val="24"/>
                <w:szCs w:val="24"/>
                <w:lang w:eastAsia="it-IT"/>
              </w:rPr>
              <w:t xml:space="preserve">non presenza di assistente familiare </w:t>
            </w:r>
            <w:r w:rsidRPr="00F45591">
              <w:rPr>
                <w:rFonts w:eastAsia="Times New Roman" w:cstheme="minorHAnsi"/>
                <w:sz w:val="24"/>
                <w:szCs w:val="24"/>
                <w:lang w:eastAsia="it-IT"/>
              </w:rPr>
              <w:lastRenderedPageBreak/>
              <w:t>contrattualizzato dalla famiglia</w:t>
            </w:r>
          </w:p>
          <w:p w14:paraId="6D32ED08" w14:textId="77777777" w:rsidR="00C70422" w:rsidRPr="00F45591" w:rsidRDefault="00C70422" w:rsidP="00FF1F46">
            <w:pPr>
              <w:pStyle w:val="Paragrafoelenco"/>
              <w:spacing w:before="100" w:beforeAutospacing="1" w:after="100" w:afterAutospacing="1"/>
              <w:rPr>
                <w:rFonts w:eastAsia="Times New Roman" w:cstheme="minorHAnsi"/>
                <w:sz w:val="24"/>
                <w:szCs w:val="24"/>
                <w:lang w:eastAsia="it-IT"/>
              </w:rPr>
            </w:pPr>
            <w:r w:rsidRPr="00F45591">
              <w:rPr>
                <w:rFonts w:eastAsia="Times New Roman" w:cstheme="minorHAnsi"/>
                <w:sz w:val="24"/>
                <w:szCs w:val="24"/>
                <w:lang w:eastAsia="it-IT"/>
              </w:rPr>
              <w:t xml:space="preserve"> Punti 4</w:t>
            </w:r>
          </w:p>
        </w:tc>
      </w:tr>
      <w:tr w:rsidR="001E0939" w:rsidRPr="00F45591" w14:paraId="535F1703" w14:textId="77777777" w:rsidTr="00A45D26">
        <w:tc>
          <w:tcPr>
            <w:tcW w:w="4889" w:type="dxa"/>
          </w:tcPr>
          <w:p w14:paraId="2F990FC5" w14:textId="77777777" w:rsidR="001E0939" w:rsidRPr="00F45591" w:rsidRDefault="001E0939" w:rsidP="00157D11">
            <w:pPr>
              <w:spacing w:before="100" w:beforeAutospacing="1" w:after="100" w:afterAutospacing="1"/>
              <w:rPr>
                <w:rFonts w:eastAsia="Times New Roman" w:cstheme="minorHAnsi"/>
                <w:sz w:val="24"/>
                <w:szCs w:val="24"/>
                <w:lang w:eastAsia="it-IT"/>
              </w:rPr>
            </w:pPr>
            <w:r w:rsidRPr="00F45591">
              <w:rPr>
                <w:rFonts w:eastAsia="Times New Roman" w:cstheme="minorHAnsi"/>
                <w:sz w:val="24"/>
                <w:szCs w:val="24"/>
                <w:lang w:eastAsia="it-IT"/>
              </w:rPr>
              <w:lastRenderedPageBreak/>
              <w:t>Punteggio massimo</w:t>
            </w:r>
          </w:p>
        </w:tc>
        <w:tc>
          <w:tcPr>
            <w:tcW w:w="4889" w:type="dxa"/>
          </w:tcPr>
          <w:p w14:paraId="1DFECF30" w14:textId="77777777" w:rsidR="001E0939" w:rsidRPr="00F45591" w:rsidRDefault="001E0939" w:rsidP="00D672CD">
            <w:pPr>
              <w:pStyle w:val="Paragrafoelenco"/>
              <w:numPr>
                <w:ilvl w:val="0"/>
                <w:numId w:val="12"/>
              </w:numPr>
              <w:spacing w:before="100" w:beforeAutospacing="1" w:after="100" w:afterAutospacing="1"/>
              <w:rPr>
                <w:rFonts w:eastAsia="Times New Roman" w:cstheme="minorHAnsi"/>
                <w:sz w:val="24"/>
                <w:szCs w:val="24"/>
                <w:lang w:eastAsia="it-IT"/>
              </w:rPr>
            </w:pPr>
            <w:r w:rsidRPr="00F45591">
              <w:rPr>
                <w:rFonts w:eastAsia="Times New Roman" w:cstheme="minorHAnsi"/>
                <w:sz w:val="24"/>
                <w:szCs w:val="24"/>
                <w:lang w:eastAsia="it-IT"/>
              </w:rPr>
              <w:t>100</w:t>
            </w:r>
          </w:p>
        </w:tc>
      </w:tr>
    </w:tbl>
    <w:p w14:paraId="0202BF3C" w14:textId="77777777" w:rsidR="00157D11" w:rsidRPr="00F45591" w:rsidRDefault="00157D11" w:rsidP="00157D11">
      <w:p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sz w:val="24"/>
          <w:szCs w:val="24"/>
          <w:lang w:eastAsia="it-IT"/>
        </w:rPr>
        <w:t>In caso di parità di punteggio:</w:t>
      </w:r>
    </w:p>
    <w:p w14:paraId="3E6F1EEA" w14:textId="77777777" w:rsidR="00157D11" w:rsidRPr="00F45591" w:rsidRDefault="00157D11" w:rsidP="00157D11">
      <w:pPr>
        <w:numPr>
          <w:ilvl w:val="0"/>
          <w:numId w:val="7"/>
        </w:num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sz w:val="24"/>
          <w:szCs w:val="24"/>
          <w:lang w:eastAsia="it-IT"/>
        </w:rPr>
        <w:t>Per i minori e i disabili adulti fino a 65 anni, prevale l’ISEE inferiore</w:t>
      </w:r>
    </w:p>
    <w:p w14:paraId="4801C0BD" w14:textId="77777777" w:rsidR="00157D11" w:rsidRPr="00F45591" w:rsidRDefault="00157D11" w:rsidP="00157D11">
      <w:pPr>
        <w:numPr>
          <w:ilvl w:val="0"/>
          <w:numId w:val="7"/>
        </w:num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sz w:val="24"/>
          <w:szCs w:val="24"/>
          <w:lang w:eastAsia="it-IT"/>
        </w:rPr>
        <w:t>Per gli anziani, prevale la maggiore età anagrafica del beneficiario</w:t>
      </w:r>
    </w:p>
    <w:p w14:paraId="064BF951" w14:textId="77777777" w:rsidR="00157D11" w:rsidRDefault="00157D11" w:rsidP="00997286">
      <w:pPr>
        <w:spacing w:before="100" w:beforeAutospacing="1" w:after="100" w:afterAutospacing="1" w:line="240" w:lineRule="auto"/>
        <w:jc w:val="both"/>
        <w:rPr>
          <w:rFonts w:eastAsia="Times New Roman" w:cstheme="minorHAnsi"/>
          <w:sz w:val="24"/>
          <w:szCs w:val="24"/>
          <w:lang w:eastAsia="it-IT"/>
        </w:rPr>
      </w:pPr>
      <w:r w:rsidRPr="00F45591">
        <w:rPr>
          <w:rFonts w:eastAsia="Times New Roman" w:cstheme="minorHAnsi"/>
          <w:sz w:val="24"/>
          <w:szCs w:val="24"/>
          <w:lang w:eastAsia="it-IT"/>
        </w:rPr>
        <w:t>Per tutti, in caso di ulteriore parità, la data di presentazione dell’istanza al protocollo del Comune di residenza.</w:t>
      </w:r>
      <w:r w:rsidRPr="00F45591">
        <w:rPr>
          <w:rFonts w:eastAsia="Times New Roman" w:cstheme="minorHAnsi"/>
          <w:sz w:val="24"/>
          <w:szCs w:val="24"/>
          <w:lang w:eastAsia="it-IT"/>
        </w:rPr>
        <w:br/>
        <w:t xml:space="preserve">I benefici saranno erogati previa presentazione della documentazione fiscale (fattura/ricevuta e relativa quietanza di pagamento) comprovante la spesa sostenuta che dovrà pervenire all’Ufficio di Piano inderogabilmente entro il </w:t>
      </w:r>
      <w:r w:rsidR="00902171" w:rsidRPr="00F45591">
        <w:rPr>
          <w:rFonts w:eastAsia="Times New Roman" w:cstheme="minorHAnsi"/>
          <w:b/>
          <w:bCs/>
          <w:sz w:val="24"/>
          <w:szCs w:val="24"/>
          <w:lang w:eastAsia="it-IT"/>
        </w:rPr>
        <w:t>31.12</w:t>
      </w:r>
      <w:r w:rsidRPr="00F45591">
        <w:rPr>
          <w:rFonts w:eastAsia="Times New Roman" w:cstheme="minorHAnsi"/>
          <w:b/>
          <w:bCs/>
          <w:sz w:val="24"/>
          <w:szCs w:val="24"/>
          <w:lang w:eastAsia="it-IT"/>
        </w:rPr>
        <w:t>.2024</w:t>
      </w:r>
      <w:r w:rsidRPr="00F45591">
        <w:rPr>
          <w:rFonts w:eastAsia="Times New Roman" w:cstheme="minorHAnsi"/>
          <w:sz w:val="24"/>
          <w:szCs w:val="24"/>
          <w:lang w:eastAsia="it-IT"/>
        </w:rPr>
        <w:t>.</w:t>
      </w:r>
      <w:r w:rsidRPr="00F45591">
        <w:rPr>
          <w:rFonts w:eastAsia="Times New Roman" w:cstheme="minorHAnsi"/>
          <w:sz w:val="24"/>
          <w:szCs w:val="24"/>
          <w:lang w:eastAsia="it-IT"/>
        </w:rPr>
        <w:br/>
        <w:t>I soggetti beneficiari (o loro familiari) dei sostegni hanno l’obbligo di comunicare ogni variazione che comporti il venire meno delle condizioni che ne hanno dato diritto all’assistente sociale del Comune che provvederà ad informare tempestivamente l’Ufficio di piano.</w:t>
      </w:r>
    </w:p>
    <w:p w14:paraId="2BA8460F" w14:textId="77777777" w:rsidR="002C255A" w:rsidRDefault="002C255A" w:rsidP="00997286">
      <w:pPr>
        <w:spacing w:before="100" w:beforeAutospacing="1" w:after="100" w:afterAutospacing="1" w:line="240" w:lineRule="auto"/>
        <w:jc w:val="both"/>
        <w:rPr>
          <w:rFonts w:eastAsia="Times New Roman" w:cstheme="minorHAnsi"/>
          <w:sz w:val="24"/>
          <w:szCs w:val="24"/>
          <w:lang w:eastAsia="it-IT"/>
        </w:rPr>
      </w:pPr>
      <w:r>
        <w:rPr>
          <w:rFonts w:eastAsia="Times New Roman" w:cstheme="minorHAnsi"/>
          <w:sz w:val="24"/>
          <w:szCs w:val="24"/>
          <w:lang w:eastAsia="it-IT"/>
        </w:rPr>
        <w:t xml:space="preserve">Gli utenti verranno liquidati fino a esaurimento delle risorse </w:t>
      </w:r>
      <w:proofErr w:type="gramStart"/>
      <w:r>
        <w:rPr>
          <w:rFonts w:eastAsia="Times New Roman" w:cstheme="minorHAnsi"/>
          <w:sz w:val="24"/>
          <w:szCs w:val="24"/>
          <w:lang w:eastAsia="it-IT"/>
        </w:rPr>
        <w:t>disponibili .</w:t>
      </w:r>
      <w:proofErr w:type="gramEnd"/>
    </w:p>
    <w:p w14:paraId="719478AD" w14:textId="77777777" w:rsidR="00157D11" w:rsidRPr="00F45591" w:rsidRDefault="00157D11" w:rsidP="005F3E20">
      <w:pPr>
        <w:spacing w:after="0" w:line="240" w:lineRule="auto"/>
        <w:rPr>
          <w:rFonts w:eastAsia="Times New Roman" w:cstheme="minorHAnsi"/>
          <w:b/>
          <w:bCs/>
          <w:sz w:val="24"/>
          <w:szCs w:val="24"/>
          <w:lang w:eastAsia="it-IT"/>
        </w:rPr>
      </w:pPr>
      <w:r w:rsidRPr="00F45591">
        <w:rPr>
          <w:rFonts w:eastAsia="Times New Roman" w:cstheme="minorHAnsi"/>
          <w:sz w:val="24"/>
          <w:szCs w:val="24"/>
          <w:lang w:eastAsia="it-IT"/>
        </w:rPr>
        <w:t> </w:t>
      </w:r>
      <w:r w:rsidRPr="00F45591">
        <w:rPr>
          <w:rFonts w:eastAsia="Times New Roman" w:cstheme="minorHAnsi"/>
          <w:b/>
          <w:bCs/>
          <w:sz w:val="24"/>
          <w:szCs w:val="24"/>
          <w:lang w:eastAsia="it-IT"/>
        </w:rPr>
        <w:t>6 - COMPETENZE DEI COMUNI</w:t>
      </w:r>
    </w:p>
    <w:p w14:paraId="67E66CC5" w14:textId="77777777" w:rsidR="00157D11" w:rsidRPr="00F45591" w:rsidRDefault="00157D11" w:rsidP="00157D11">
      <w:p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sz w:val="24"/>
          <w:szCs w:val="24"/>
          <w:lang w:eastAsia="it-IT"/>
        </w:rPr>
        <w:t>I Comuni:</w:t>
      </w:r>
    </w:p>
    <w:p w14:paraId="0DE7BF60" w14:textId="77777777" w:rsidR="00157D11" w:rsidRPr="00F45591" w:rsidRDefault="00157D11" w:rsidP="00157D11">
      <w:pPr>
        <w:numPr>
          <w:ilvl w:val="0"/>
          <w:numId w:val="8"/>
        </w:num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sz w:val="24"/>
          <w:szCs w:val="24"/>
          <w:lang w:eastAsia="it-IT"/>
        </w:rPr>
        <w:t>provvedono alla pubblicizzazione ed alla diffusione sul proprio territorio delle modalità di erogazione dei sostegni e del relativo materiale informativo;</w:t>
      </w:r>
    </w:p>
    <w:p w14:paraId="0EA57861" w14:textId="77777777" w:rsidR="00157D11" w:rsidRPr="00F45591" w:rsidRDefault="00157D11" w:rsidP="00157D11">
      <w:pPr>
        <w:numPr>
          <w:ilvl w:val="0"/>
          <w:numId w:val="8"/>
        </w:num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sz w:val="24"/>
          <w:szCs w:val="24"/>
          <w:lang w:eastAsia="it-IT"/>
        </w:rPr>
        <w:t>provvedono alla raccolta e protocollazione delle domande;</w:t>
      </w:r>
    </w:p>
    <w:p w14:paraId="7D07E50C" w14:textId="77777777" w:rsidR="00157D11" w:rsidRPr="00F45591" w:rsidRDefault="00157D11" w:rsidP="005F3E20">
      <w:pPr>
        <w:numPr>
          <w:ilvl w:val="0"/>
          <w:numId w:val="8"/>
        </w:numPr>
        <w:spacing w:before="100" w:beforeAutospacing="1" w:after="100" w:afterAutospacing="1" w:line="240" w:lineRule="auto"/>
        <w:jc w:val="both"/>
        <w:rPr>
          <w:rFonts w:eastAsia="Times New Roman" w:cstheme="minorHAnsi"/>
          <w:sz w:val="24"/>
          <w:szCs w:val="24"/>
          <w:lang w:eastAsia="it-IT"/>
        </w:rPr>
      </w:pPr>
      <w:r w:rsidRPr="00F45591">
        <w:rPr>
          <w:rFonts w:eastAsia="Times New Roman" w:cstheme="minorHAnsi"/>
          <w:sz w:val="24"/>
          <w:szCs w:val="24"/>
          <w:lang w:eastAsia="it-IT"/>
        </w:rPr>
        <w:t xml:space="preserve">ove ricorrano le condizioni per l’accesso al sostegno, trasmettono la domanda all’Ufficio di Piano che provvederà </w:t>
      </w:r>
      <w:r w:rsidR="005F3E20" w:rsidRPr="00F45591">
        <w:rPr>
          <w:rFonts w:eastAsia="Times New Roman" w:cstheme="minorHAnsi"/>
          <w:sz w:val="24"/>
          <w:szCs w:val="24"/>
          <w:lang w:eastAsia="it-IT"/>
        </w:rPr>
        <w:t xml:space="preserve">successivamente alla valutazione delle Commissione tecnica, </w:t>
      </w:r>
      <w:r w:rsidRPr="00F45591">
        <w:rPr>
          <w:rFonts w:eastAsia="Times New Roman" w:cstheme="minorHAnsi"/>
          <w:sz w:val="24"/>
          <w:szCs w:val="24"/>
          <w:lang w:eastAsia="it-IT"/>
        </w:rPr>
        <w:t>alla redazione della graduatoria e all’erogazione del beneficio fino ad esaurimento del budget assegnato;</w:t>
      </w:r>
    </w:p>
    <w:p w14:paraId="32EAE5F6" w14:textId="77777777" w:rsidR="00157D11" w:rsidRPr="00F45591" w:rsidRDefault="00157D11" w:rsidP="005F3E20">
      <w:pPr>
        <w:numPr>
          <w:ilvl w:val="0"/>
          <w:numId w:val="8"/>
        </w:numPr>
        <w:spacing w:before="100" w:beforeAutospacing="1" w:after="100" w:afterAutospacing="1" w:line="240" w:lineRule="auto"/>
        <w:jc w:val="both"/>
        <w:rPr>
          <w:rFonts w:eastAsia="Times New Roman" w:cstheme="minorHAnsi"/>
          <w:sz w:val="24"/>
          <w:szCs w:val="24"/>
          <w:lang w:eastAsia="it-IT"/>
        </w:rPr>
      </w:pPr>
      <w:r w:rsidRPr="00F45591">
        <w:rPr>
          <w:rFonts w:eastAsia="Times New Roman" w:cstheme="minorHAnsi"/>
          <w:sz w:val="24"/>
          <w:szCs w:val="24"/>
          <w:lang w:eastAsia="it-IT"/>
        </w:rPr>
        <w:t>verificano e monitorano gli interventi collaborando con le famiglie e i soggetti erogatori per la realizzazione degli stessi;</w:t>
      </w:r>
    </w:p>
    <w:p w14:paraId="7884D7B8" w14:textId="77777777" w:rsidR="00157D11" w:rsidRPr="00F45591" w:rsidRDefault="00157D11" w:rsidP="005F3E20">
      <w:pPr>
        <w:numPr>
          <w:ilvl w:val="0"/>
          <w:numId w:val="8"/>
        </w:numPr>
        <w:spacing w:before="100" w:beforeAutospacing="1" w:after="100" w:afterAutospacing="1" w:line="240" w:lineRule="auto"/>
        <w:jc w:val="both"/>
        <w:rPr>
          <w:rFonts w:eastAsia="Times New Roman" w:cstheme="minorHAnsi"/>
          <w:sz w:val="24"/>
          <w:szCs w:val="24"/>
          <w:lang w:eastAsia="it-IT"/>
        </w:rPr>
      </w:pPr>
      <w:r w:rsidRPr="00F45591">
        <w:rPr>
          <w:rFonts w:eastAsia="Times New Roman" w:cstheme="minorHAnsi"/>
          <w:sz w:val="24"/>
          <w:szCs w:val="24"/>
          <w:lang w:eastAsia="it-IT"/>
        </w:rPr>
        <w:t>informano tempestivamente l’Ufficio di Piano di ogni variazione che comporti il venire meno delle condizioni che hanno dato diritto all’erogazione del sostegno comunicata dagli interessati o verificata in sede di monitoraggio.</w:t>
      </w:r>
    </w:p>
    <w:p w14:paraId="1B54A761" w14:textId="77777777" w:rsidR="00157D11" w:rsidRPr="00F45591" w:rsidRDefault="00157D11" w:rsidP="005F3E20">
      <w:pPr>
        <w:spacing w:after="0" w:line="240" w:lineRule="auto"/>
        <w:rPr>
          <w:rFonts w:eastAsia="Times New Roman" w:cstheme="minorHAnsi"/>
          <w:b/>
          <w:bCs/>
          <w:sz w:val="24"/>
          <w:szCs w:val="24"/>
          <w:lang w:eastAsia="it-IT"/>
        </w:rPr>
      </w:pPr>
      <w:r w:rsidRPr="00F45591">
        <w:rPr>
          <w:rFonts w:eastAsia="Times New Roman" w:cstheme="minorHAnsi"/>
          <w:sz w:val="24"/>
          <w:szCs w:val="24"/>
          <w:lang w:eastAsia="it-IT"/>
        </w:rPr>
        <w:t> </w:t>
      </w:r>
      <w:r w:rsidR="00692AAC" w:rsidRPr="00F45591">
        <w:rPr>
          <w:rFonts w:eastAsia="Times New Roman" w:cstheme="minorHAnsi"/>
          <w:b/>
          <w:bCs/>
          <w:sz w:val="24"/>
          <w:szCs w:val="24"/>
          <w:lang w:eastAsia="it-IT"/>
        </w:rPr>
        <w:t>7</w:t>
      </w:r>
      <w:r w:rsidRPr="00F45591">
        <w:rPr>
          <w:rFonts w:eastAsia="Times New Roman" w:cstheme="minorHAnsi"/>
          <w:b/>
          <w:bCs/>
          <w:sz w:val="24"/>
          <w:szCs w:val="24"/>
          <w:lang w:eastAsia="it-IT"/>
        </w:rPr>
        <w:t xml:space="preserve"> - MONITORAGGIO, CONTROLLO E RENDICONTAZIONE</w:t>
      </w:r>
    </w:p>
    <w:p w14:paraId="19A5FFB2" w14:textId="77777777" w:rsidR="00157D11" w:rsidRPr="00F45591" w:rsidRDefault="00157D11" w:rsidP="0087622C">
      <w:pPr>
        <w:spacing w:before="100" w:beforeAutospacing="1" w:after="240" w:line="240" w:lineRule="auto"/>
        <w:jc w:val="both"/>
        <w:rPr>
          <w:rFonts w:eastAsia="Times New Roman" w:cstheme="minorHAnsi"/>
          <w:sz w:val="24"/>
          <w:szCs w:val="24"/>
          <w:lang w:eastAsia="it-IT"/>
        </w:rPr>
      </w:pPr>
      <w:r w:rsidRPr="00F45591">
        <w:rPr>
          <w:rFonts w:eastAsia="Times New Roman" w:cstheme="minorHAnsi"/>
          <w:sz w:val="24"/>
          <w:szCs w:val="24"/>
          <w:lang w:eastAsia="it-IT"/>
        </w:rPr>
        <w:t xml:space="preserve">Gli </w:t>
      </w:r>
      <w:r w:rsidR="00497684">
        <w:rPr>
          <w:rFonts w:eastAsia="Times New Roman" w:cstheme="minorHAnsi"/>
          <w:sz w:val="24"/>
          <w:szCs w:val="24"/>
          <w:lang w:eastAsia="it-IT"/>
        </w:rPr>
        <w:t>A</w:t>
      </w:r>
      <w:r w:rsidRPr="00F45591">
        <w:rPr>
          <w:rFonts w:eastAsia="Times New Roman" w:cstheme="minorHAnsi"/>
          <w:sz w:val="24"/>
          <w:szCs w:val="24"/>
          <w:lang w:eastAsia="it-IT"/>
        </w:rPr>
        <w:t>ssiste</w:t>
      </w:r>
      <w:r w:rsidR="00497684">
        <w:rPr>
          <w:rFonts w:eastAsia="Times New Roman" w:cstheme="minorHAnsi"/>
          <w:sz w:val="24"/>
          <w:szCs w:val="24"/>
          <w:lang w:eastAsia="it-IT"/>
        </w:rPr>
        <w:t>nti S</w:t>
      </w:r>
      <w:r w:rsidRPr="00F45591">
        <w:rPr>
          <w:rFonts w:eastAsia="Times New Roman" w:cstheme="minorHAnsi"/>
          <w:sz w:val="24"/>
          <w:szCs w:val="24"/>
          <w:lang w:eastAsia="it-IT"/>
        </w:rPr>
        <w:t xml:space="preserve">ociali dei Comuni di residenza provvedono a monitorare le situazioni dei beneficiari in base al progetto e a comunicare </w:t>
      </w:r>
      <w:r w:rsidR="00692AAC" w:rsidRPr="00F45591">
        <w:rPr>
          <w:rFonts w:eastAsia="Times New Roman" w:cstheme="minorHAnsi"/>
          <w:sz w:val="24"/>
          <w:szCs w:val="24"/>
          <w:lang w:eastAsia="it-IT"/>
        </w:rPr>
        <w:t xml:space="preserve">all’Ufficio di Piano </w:t>
      </w:r>
      <w:r w:rsidRPr="00F45591">
        <w:rPr>
          <w:rFonts w:eastAsia="Times New Roman" w:cstheme="minorHAnsi"/>
          <w:sz w:val="24"/>
          <w:szCs w:val="24"/>
          <w:lang w:eastAsia="it-IT"/>
        </w:rPr>
        <w:t xml:space="preserve"> eventuali variazioni che incidano sull’erogazione dei sostegni.</w:t>
      </w:r>
      <w:r w:rsidRPr="00F45591">
        <w:rPr>
          <w:rFonts w:eastAsia="Times New Roman" w:cstheme="minorHAnsi"/>
          <w:sz w:val="24"/>
          <w:szCs w:val="24"/>
          <w:lang w:eastAsia="it-IT"/>
        </w:rPr>
        <w:br/>
        <w:t xml:space="preserve">L’Ufficio di Piano provvede a effettuare un controllo a campione non inferiore al 5% dei complessivi beneficiari, in collaborazione con i Comuni, ed a monitorare costantemente gli interventi e a darne rendicontazione economica, quali-quantitativa e di appropriatezza </w:t>
      </w:r>
      <w:r w:rsidR="00692AAC" w:rsidRPr="00F45591">
        <w:rPr>
          <w:rFonts w:eastAsia="Times New Roman" w:cstheme="minorHAnsi"/>
          <w:sz w:val="24"/>
          <w:szCs w:val="24"/>
          <w:lang w:eastAsia="it-IT"/>
        </w:rPr>
        <w:t xml:space="preserve"> ai competenti Uffici regionali .</w:t>
      </w:r>
      <w:r w:rsidRPr="00F45591">
        <w:rPr>
          <w:rFonts w:eastAsia="Times New Roman" w:cstheme="minorHAnsi"/>
          <w:sz w:val="24"/>
          <w:szCs w:val="24"/>
          <w:lang w:eastAsia="it-IT"/>
        </w:rPr>
        <w:t>.</w:t>
      </w:r>
    </w:p>
    <w:p w14:paraId="104EFFC5" w14:textId="77777777" w:rsidR="00157D11" w:rsidRPr="00F45591" w:rsidRDefault="00157D11" w:rsidP="00157D11">
      <w:pPr>
        <w:spacing w:after="0" w:line="240" w:lineRule="auto"/>
        <w:rPr>
          <w:rFonts w:eastAsia="Times New Roman" w:cstheme="minorHAnsi"/>
          <w:sz w:val="24"/>
          <w:szCs w:val="24"/>
          <w:lang w:eastAsia="it-IT"/>
        </w:rPr>
      </w:pPr>
      <w:r w:rsidRPr="00F45591">
        <w:rPr>
          <w:rFonts w:eastAsia="Times New Roman" w:cstheme="minorHAnsi"/>
          <w:sz w:val="24"/>
          <w:szCs w:val="24"/>
          <w:lang w:eastAsia="it-IT"/>
        </w:rPr>
        <w:t> </w:t>
      </w:r>
    </w:p>
    <w:p w14:paraId="41B6F392" w14:textId="77777777" w:rsidR="00157D11" w:rsidRPr="00F45591" w:rsidRDefault="00692AAC" w:rsidP="00157D11">
      <w:pPr>
        <w:spacing w:before="100" w:beforeAutospacing="1" w:after="100" w:afterAutospacing="1" w:line="240" w:lineRule="auto"/>
        <w:outlineLvl w:val="1"/>
        <w:rPr>
          <w:rFonts w:eastAsia="Times New Roman" w:cstheme="minorHAnsi"/>
          <w:b/>
          <w:bCs/>
          <w:sz w:val="24"/>
          <w:szCs w:val="24"/>
          <w:lang w:eastAsia="it-IT"/>
        </w:rPr>
      </w:pPr>
      <w:r w:rsidRPr="00F45591">
        <w:rPr>
          <w:rFonts w:eastAsia="Times New Roman" w:cstheme="minorHAnsi"/>
          <w:b/>
          <w:bCs/>
          <w:sz w:val="24"/>
          <w:szCs w:val="24"/>
          <w:lang w:eastAsia="it-IT"/>
        </w:rPr>
        <w:lastRenderedPageBreak/>
        <w:t>8 -</w:t>
      </w:r>
      <w:r w:rsidR="00157D11" w:rsidRPr="00F45591">
        <w:rPr>
          <w:rFonts w:eastAsia="Times New Roman" w:cstheme="minorHAnsi"/>
          <w:b/>
          <w:bCs/>
          <w:sz w:val="24"/>
          <w:szCs w:val="24"/>
          <w:lang w:eastAsia="it-IT"/>
        </w:rPr>
        <w:t xml:space="preserve"> INFORMATIVA AI SENSI ART. 13 REGOLAMENTO UE 2016/679 (REGOLAMENTO GENERALE SULLA PROTEZIONE DEI DATI)</w:t>
      </w:r>
    </w:p>
    <w:p w14:paraId="22AAFB10" w14:textId="77777777" w:rsidR="00157D11" w:rsidRPr="00F45591" w:rsidRDefault="00157D11" w:rsidP="00157D11">
      <w:p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sz w:val="24"/>
          <w:szCs w:val="24"/>
          <w:lang w:eastAsia="it-IT"/>
        </w:rPr>
        <w:t>I</w:t>
      </w:r>
      <w:r w:rsidR="00692AAC" w:rsidRPr="00F45591">
        <w:rPr>
          <w:rFonts w:eastAsia="Times New Roman" w:cstheme="minorHAnsi"/>
          <w:sz w:val="24"/>
          <w:szCs w:val="24"/>
          <w:lang w:eastAsia="it-IT"/>
        </w:rPr>
        <w:t>l</w:t>
      </w:r>
      <w:r w:rsidRPr="00F45591">
        <w:rPr>
          <w:rFonts w:eastAsia="Times New Roman" w:cstheme="minorHAnsi"/>
          <w:sz w:val="24"/>
          <w:szCs w:val="24"/>
          <w:lang w:eastAsia="it-IT"/>
        </w:rPr>
        <w:t xml:space="preserve"> Titola</w:t>
      </w:r>
      <w:r w:rsidR="00692AAC" w:rsidRPr="00F45591">
        <w:rPr>
          <w:rFonts w:eastAsia="Times New Roman" w:cstheme="minorHAnsi"/>
          <w:sz w:val="24"/>
          <w:szCs w:val="24"/>
          <w:lang w:eastAsia="it-IT"/>
        </w:rPr>
        <w:t>ri del trattamento dei dati è</w:t>
      </w:r>
      <w:r w:rsidRPr="00F45591">
        <w:rPr>
          <w:rFonts w:eastAsia="Times New Roman" w:cstheme="minorHAnsi"/>
          <w:sz w:val="24"/>
          <w:szCs w:val="24"/>
          <w:lang w:eastAsia="it-IT"/>
        </w:rPr>
        <w:t>:</w:t>
      </w:r>
    </w:p>
    <w:p w14:paraId="146E522F" w14:textId="77777777" w:rsidR="00157D11" w:rsidRPr="00F45591" w:rsidRDefault="00692AAC" w:rsidP="00157D11">
      <w:pPr>
        <w:spacing w:before="100" w:beforeAutospacing="1" w:after="100" w:afterAutospacing="1" w:line="240" w:lineRule="auto"/>
        <w:rPr>
          <w:rFonts w:eastAsia="Times New Roman" w:cstheme="minorHAnsi"/>
          <w:sz w:val="24"/>
          <w:szCs w:val="24"/>
          <w:lang w:eastAsia="it-IT"/>
        </w:rPr>
      </w:pPr>
      <w:r w:rsidRPr="00F45591">
        <w:rPr>
          <w:rFonts w:eastAsia="Times New Roman" w:cstheme="minorHAnsi"/>
          <w:sz w:val="24"/>
          <w:szCs w:val="24"/>
          <w:lang w:eastAsia="it-IT"/>
        </w:rPr>
        <w:t xml:space="preserve">UFFICIO DI PIANO DISTRETTO RM5.4 </w:t>
      </w:r>
      <w:r w:rsidR="00157D11" w:rsidRPr="00F45591">
        <w:rPr>
          <w:rFonts w:eastAsia="Times New Roman" w:cstheme="minorHAnsi"/>
          <w:sz w:val="24"/>
          <w:szCs w:val="24"/>
          <w:lang w:eastAsia="it-IT"/>
        </w:rPr>
        <w:t>che si potrà contattare ai seguenti ri</w:t>
      </w:r>
      <w:r w:rsidRPr="00F45591">
        <w:rPr>
          <w:rFonts w:eastAsia="Times New Roman" w:cstheme="minorHAnsi"/>
          <w:sz w:val="24"/>
          <w:szCs w:val="24"/>
          <w:lang w:eastAsia="it-IT"/>
        </w:rPr>
        <w:t xml:space="preserve">ferimenti: Telefono: </w:t>
      </w:r>
      <w:proofErr w:type="gramStart"/>
      <w:r w:rsidRPr="00F45591">
        <w:rPr>
          <w:rFonts w:eastAsia="Times New Roman" w:cstheme="minorHAnsi"/>
          <w:sz w:val="24"/>
          <w:szCs w:val="24"/>
          <w:lang w:eastAsia="it-IT"/>
        </w:rPr>
        <w:t xml:space="preserve">0774816212 </w:t>
      </w:r>
      <w:r w:rsidR="00157D11" w:rsidRPr="00F45591">
        <w:rPr>
          <w:rFonts w:eastAsia="Times New Roman" w:cstheme="minorHAnsi"/>
          <w:sz w:val="24"/>
          <w:szCs w:val="24"/>
          <w:lang w:eastAsia="it-IT"/>
        </w:rPr>
        <w:t xml:space="preserve"> Indirizzo</w:t>
      </w:r>
      <w:proofErr w:type="gramEnd"/>
      <w:r w:rsidR="00157D11" w:rsidRPr="00F45591">
        <w:rPr>
          <w:rFonts w:eastAsia="Times New Roman" w:cstheme="minorHAnsi"/>
          <w:sz w:val="24"/>
          <w:szCs w:val="24"/>
          <w:lang w:eastAsia="it-IT"/>
        </w:rPr>
        <w:t xml:space="preserve"> PEC:</w:t>
      </w:r>
      <w:r w:rsidRPr="00F45591">
        <w:rPr>
          <w:rFonts w:eastAsia="Times New Roman" w:cstheme="minorHAnsi"/>
          <w:sz w:val="24"/>
          <w:szCs w:val="24"/>
          <w:lang w:eastAsia="it-IT"/>
        </w:rPr>
        <w:t xml:space="preserve"> </w:t>
      </w:r>
      <w:r w:rsidRPr="00F45591">
        <w:rPr>
          <w:rFonts w:eastAsia="Times New Roman" w:cstheme="minorHAnsi"/>
          <w:sz w:val="24"/>
          <w:szCs w:val="24"/>
          <w:u w:val="single"/>
          <w:lang w:eastAsia="it-IT"/>
        </w:rPr>
        <w:t xml:space="preserve">distrettorm5.4@pec.comunesubiaco.com </w:t>
      </w:r>
      <w:r w:rsidRPr="00F45591">
        <w:rPr>
          <w:rFonts w:eastAsia="Times New Roman" w:cstheme="minorHAnsi"/>
          <w:sz w:val="24"/>
          <w:szCs w:val="24"/>
          <w:lang w:eastAsia="it-IT"/>
        </w:rPr>
        <w:t>,</w:t>
      </w:r>
    </w:p>
    <w:p w14:paraId="67537F7B" w14:textId="77777777" w:rsidR="00157D11" w:rsidRPr="00F45591" w:rsidRDefault="00157D11" w:rsidP="0097787C">
      <w:pPr>
        <w:spacing w:before="100" w:beforeAutospacing="1" w:after="100" w:afterAutospacing="1" w:line="240" w:lineRule="auto"/>
        <w:jc w:val="both"/>
        <w:rPr>
          <w:rFonts w:eastAsia="Times New Roman" w:cstheme="minorHAnsi"/>
          <w:sz w:val="24"/>
          <w:szCs w:val="24"/>
          <w:lang w:eastAsia="it-IT"/>
        </w:rPr>
      </w:pPr>
      <w:r w:rsidRPr="00F45591">
        <w:rPr>
          <w:rFonts w:eastAsia="Times New Roman" w:cstheme="minorHAnsi"/>
          <w:sz w:val="24"/>
          <w:szCs w:val="24"/>
          <w:lang w:eastAsia="it-IT"/>
        </w:rPr>
        <w:t>I dati raccolti saranno trattati ai sensi della normativa vigente in tema di protezione dei dati personali. Il trattamento dei dati personali viene effettuato con finalità di accesso all'intervento indicato con la presente domanda e all'esecuzione di compiti di interesse pubblico connesse all'erogazione del contributo economico ai sensi dell'art. 6 par. 1 lett. e) e del Regolamento UE 679/2016.</w:t>
      </w:r>
      <w:r w:rsidRPr="00F45591">
        <w:rPr>
          <w:rFonts w:eastAsia="Times New Roman" w:cstheme="minorHAnsi"/>
          <w:sz w:val="24"/>
          <w:szCs w:val="24"/>
          <w:lang w:eastAsia="it-IT"/>
        </w:rPr>
        <w:br/>
        <w:t>I dati saranno trattati da soggetti privati e pubblici per attività strumentali alle finalità indicate, di cui l'ente si avvarrà come responsabili del trattamento. Saranno inoltre comunicati a soggetti pubblici per l'osservanza di obblighi di legge, sempre nel rispetto della normativa vigente in tema di protezione dei dati personali. Non è previsto il trasferimento di dati in un paese terzo.</w:t>
      </w:r>
      <w:r w:rsidRPr="00F45591">
        <w:rPr>
          <w:rFonts w:eastAsia="Times New Roman" w:cstheme="minorHAnsi"/>
          <w:sz w:val="24"/>
          <w:szCs w:val="24"/>
          <w:lang w:eastAsia="it-IT"/>
        </w:rPr>
        <w:br/>
        <w:t>Si comunica inoltre che il conferimento dei dati è obbligatorio per ottenere il contributo economico; qualora non saranno fornite tali informazioni non sarà possibile ottenere la prestazione richiesta.</w:t>
      </w:r>
      <w:r w:rsidRPr="00F45591">
        <w:rPr>
          <w:rFonts w:eastAsia="Times New Roman" w:cstheme="minorHAnsi"/>
          <w:sz w:val="24"/>
          <w:szCs w:val="24"/>
          <w:lang w:eastAsia="it-IT"/>
        </w:rPr>
        <w:br/>
        <w:t xml:space="preserve">I dati saranno conservati per il tempo necessario a perseguire le finalità indicate e nel rispetto degli obblighi di legge </w:t>
      </w:r>
      <w:proofErr w:type="gramStart"/>
      <w:r w:rsidRPr="00F45591">
        <w:rPr>
          <w:rFonts w:eastAsia="Times New Roman" w:cstheme="minorHAnsi"/>
          <w:sz w:val="24"/>
          <w:szCs w:val="24"/>
          <w:lang w:eastAsia="it-IT"/>
        </w:rPr>
        <w:t>correlati..</w:t>
      </w:r>
      <w:proofErr w:type="gramEnd"/>
    </w:p>
    <w:p w14:paraId="094E8A8C" w14:textId="77777777" w:rsidR="00157D11" w:rsidRPr="00F45591" w:rsidRDefault="00157D11" w:rsidP="00903CD5">
      <w:pPr>
        <w:spacing w:after="0" w:line="240" w:lineRule="auto"/>
        <w:jc w:val="both"/>
        <w:rPr>
          <w:rFonts w:eastAsia="Times New Roman" w:cstheme="minorHAnsi"/>
          <w:sz w:val="24"/>
          <w:szCs w:val="24"/>
          <w:lang w:eastAsia="it-IT"/>
        </w:rPr>
      </w:pPr>
      <w:r w:rsidRPr="00F45591">
        <w:rPr>
          <w:rFonts w:eastAsia="Times New Roman" w:cstheme="minorHAnsi"/>
          <w:sz w:val="24"/>
          <w:szCs w:val="24"/>
          <w:lang w:eastAsia="it-IT"/>
        </w:rPr>
        <w:t> Le domande devono essere presentate</w:t>
      </w:r>
      <w:r w:rsidRPr="00F45591">
        <w:rPr>
          <w:rFonts w:eastAsia="Times New Roman" w:cstheme="minorHAnsi"/>
          <w:b/>
          <w:bCs/>
          <w:sz w:val="24"/>
          <w:szCs w:val="24"/>
          <w:lang w:eastAsia="it-IT"/>
        </w:rPr>
        <w:t xml:space="preserve"> dalla data di pubblicazione del bando e sino al </w:t>
      </w:r>
      <w:r w:rsidR="006569F4" w:rsidRPr="00F45591">
        <w:rPr>
          <w:rFonts w:eastAsia="Times New Roman" w:cstheme="minorHAnsi"/>
          <w:b/>
          <w:sz w:val="24"/>
          <w:szCs w:val="24"/>
          <w:lang w:eastAsia="it-IT"/>
        </w:rPr>
        <w:t>3</w:t>
      </w:r>
      <w:r w:rsidR="00C972F6">
        <w:rPr>
          <w:rFonts w:eastAsia="Times New Roman" w:cstheme="minorHAnsi"/>
          <w:b/>
          <w:sz w:val="24"/>
          <w:szCs w:val="24"/>
          <w:lang w:eastAsia="it-IT"/>
        </w:rPr>
        <w:t>1</w:t>
      </w:r>
      <w:r w:rsidR="006569F4" w:rsidRPr="00F45591">
        <w:rPr>
          <w:rFonts w:eastAsia="Times New Roman" w:cstheme="minorHAnsi"/>
          <w:b/>
          <w:sz w:val="24"/>
          <w:szCs w:val="24"/>
          <w:lang w:eastAsia="it-IT"/>
        </w:rPr>
        <w:t>/0</w:t>
      </w:r>
      <w:r w:rsidR="00C972F6">
        <w:rPr>
          <w:rFonts w:eastAsia="Times New Roman" w:cstheme="minorHAnsi"/>
          <w:b/>
          <w:sz w:val="24"/>
          <w:szCs w:val="24"/>
          <w:lang w:eastAsia="it-IT"/>
        </w:rPr>
        <w:t>7</w:t>
      </w:r>
      <w:r w:rsidR="006569F4" w:rsidRPr="00F45591">
        <w:rPr>
          <w:rFonts w:eastAsia="Times New Roman" w:cstheme="minorHAnsi"/>
          <w:b/>
          <w:sz w:val="24"/>
          <w:szCs w:val="24"/>
          <w:lang w:eastAsia="it-IT"/>
        </w:rPr>
        <w:t>/2024</w:t>
      </w:r>
      <w:r w:rsidRPr="00F45591">
        <w:rPr>
          <w:rFonts w:eastAsia="Times New Roman" w:cstheme="minorHAnsi"/>
          <w:sz w:val="24"/>
          <w:szCs w:val="24"/>
          <w:lang w:eastAsia="it-IT"/>
        </w:rPr>
        <w:t>.</w:t>
      </w:r>
      <w:r w:rsidRPr="00F45591">
        <w:rPr>
          <w:rFonts w:eastAsia="Times New Roman" w:cstheme="minorHAnsi"/>
          <w:sz w:val="24"/>
          <w:szCs w:val="24"/>
          <w:lang w:eastAsia="it-IT"/>
        </w:rPr>
        <w:br/>
      </w:r>
      <w:r w:rsidRPr="00F45591">
        <w:rPr>
          <w:rFonts w:eastAsia="Times New Roman" w:cstheme="minorHAnsi"/>
          <w:sz w:val="24"/>
          <w:szCs w:val="24"/>
          <w:lang w:eastAsia="it-IT"/>
        </w:rPr>
        <w:br/>
      </w:r>
      <w:r w:rsidRPr="00F45591">
        <w:rPr>
          <w:rFonts w:eastAsia="Times New Roman" w:cstheme="minorHAnsi"/>
          <w:sz w:val="24"/>
          <w:szCs w:val="24"/>
          <w:lang w:eastAsia="it-IT"/>
        </w:rPr>
        <w:br/>
      </w:r>
    </w:p>
    <w:p w14:paraId="2525CFD0" w14:textId="77777777" w:rsidR="00BE1D0F" w:rsidRPr="00F45591" w:rsidRDefault="00BE1D0F">
      <w:pPr>
        <w:rPr>
          <w:rFonts w:cstheme="minorHAnsi"/>
          <w:sz w:val="24"/>
          <w:szCs w:val="24"/>
        </w:rPr>
      </w:pPr>
    </w:p>
    <w:sectPr w:rsidR="00BE1D0F" w:rsidRPr="00F455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Arial Unicode MS"/>
    <w:panose1 w:val="020B0604030504040204"/>
    <w:charset w:val="00"/>
    <w:family w:val="swiss"/>
    <w:pitch w:val="variable"/>
    <w:sig w:usb0="E1002EFF" w:usb1="C000605B" w:usb2="00000029" w:usb3="00000000" w:csb0="000101FF" w:csb1="00000000"/>
  </w:font>
  <w:font w:name="Adobe Garamond Pro">
    <w:altName w:val="Times New Roman"/>
    <w:charset w:val="00"/>
    <w:family w:val="roman"/>
    <w:pitch w:val="variable"/>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F14FD"/>
    <w:multiLevelType w:val="multilevel"/>
    <w:tmpl w:val="D0AE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63445"/>
    <w:multiLevelType w:val="hybridMultilevel"/>
    <w:tmpl w:val="0930C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F83EF1"/>
    <w:multiLevelType w:val="multilevel"/>
    <w:tmpl w:val="B8FA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A353C"/>
    <w:multiLevelType w:val="multilevel"/>
    <w:tmpl w:val="D916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F558A"/>
    <w:multiLevelType w:val="multilevel"/>
    <w:tmpl w:val="BC96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0655B"/>
    <w:multiLevelType w:val="hybridMultilevel"/>
    <w:tmpl w:val="898EA21C"/>
    <w:lvl w:ilvl="0" w:tplc="BDCCEED8">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5300B4"/>
    <w:multiLevelType w:val="hybridMultilevel"/>
    <w:tmpl w:val="51A48A3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15:restartNumberingAfterBreak="0">
    <w:nsid w:val="4407022E"/>
    <w:multiLevelType w:val="multilevel"/>
    <w:tmpl w:val="AFCCC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B1F61"/>
    <w:multiLevelType w:val="hybridMultilevel"/>
    <w:tmpl w:val="307A4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AF582B"/>
    <w:multiLevelType w:val="multilevel"/>
    <w:tmpl w:val="8642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611AD"/>
    <w:multiLevelType w:val="multilevel"/>
    <w:tmpl w:val="BEC4D6B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1" w15:restartNumberingAfterBreak="0">
    <w:nsid w:val="69DD7F30"/>
    <w:multiLevelType w:val="hybridMultilevel"/>
    <w:tmpl w:val="344EE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7C7662"/>
    <w:multiLevelType w:val="multilevel"/>
    <w:tmpl w:val="B724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DD5EC3"/>
    <w:multiLevelType w:val="multilevel"/>
    <w:tmpl w:val="4156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416346">
    <w:abstractNumId w:val="0"/>
  </w:num>
  <w:num w:numId="2" w16cid:durableId="853231566">
    <w:abstractNumId w:val="7"/>
  </w:num>
  <w:num w:numId="3" w16cid:durableId="1966889412">
    <w:abstractNumId w:val="10"/>
  </w:num>
  <w:num w:numId="4" w16cid:durableId="949050994">
    <w:abstractNumId w:val="9"/>
  </w:num>
  <w:num w:numId="5" w16cid:durableId="155147862">
    <w:abstractNumId w:val="4"/>
  </w:num>
  <w:num w:numId="6" w16cid:durableId="882789445">
    <w:abstractNumId w:val="2"/>
  </w:num>
  <w:num w:numId="7" w16cid:durableId="1240404673">
    <w:abstractNumId w:val="13"/>
  </w:num>
  <w:num w:numId="8" w16cid:durableId="1976332212">
    <w:abstractNumId w:val="12"/>
  </w:num>
  <w:num w:numId="9" w16cid:durableId="1978103409">
    <w:abstractNumId w:val="3"/>
  </w:num>
  <w:num w:numId="10" w16cid:durableId="1252394607">
    <w:abstractNumId w:val="6"/>
  </w:num>
  <w:num w:numId="11" w16cid:durableId="1152403313">
    <w:abstractNumId w:val="8"/>
  </w:num>
  <w:num w:numId="12" w16cid:durableId="903224914">
    <w:abstractNumId w:val="11"/>
  </w:num>
  <w:num w:numId="13" w16cid:durableId="977224836">
    <w:abstractNumId w:val="1"/>
  </w:num>
  <w:num w:numId="14" w16cid:durableId="2094471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11"/>
    <w:rsid w:val="00072825"/>
    <w:rsid w:val="000A4FCD"/>
    <w:rsid w:val="00103267"/>
    <w:rsid w:val="00157D11"/>
    <w:rsid w:val="00184C64"/>
    <w:rsid w:val="001E0939"/>
    <w:rsid w:val="00224077"/>
    <w:rsid w:val="00245C6D"/>
    <w:rsid w:val="00272B5B"/>
    <w:rsid w:val="002843B9"/>
    <w:rsid w:val="002C255A"/>
    <w:rsid w:val="00335973"/>
    <w:rsid w:val="0037132B"/>
    <w:rsid w:val="003A0E08"/>
    <w:rsid w:val="003A7A73"/>
    <w:rsid w:val="004379A5"/>
    <w:rsid w:val="00497684"/>
    <w:rsid w:val="004F470E"/>
    <w:rsid w:val="00594CCE"/>
    <w:rsid w:val="005F3E20"/>
    <w:rsid w:val="00637351"/>
    <w:rsid w:val="00641CB9"/>
    <w:rsid w:val="006569F4"/>
    <w:rsid w:val="006715EE"/>
    <w:rsid w:val="00692AAC"/>
    <w:rsid w:val="006968F5"/>
    <w:rsid w:val="007574D5"/>
    <w:rsid w:val="00770F0D"/>
    <w:rsid w:val="007A2A85"/>
    <w:rsid w:val="007F36CE"/>
    <w:rsid w:val="008114D1"/>
    <w:rsid w:val="0087622C"/>
    <w:rsid w:val="00902171"/>
    <w:rsid w:val="00903CD5"/>
    <w:rsid w:val="009501F4"/>
    <w:rsid w:val="00953502"/>
    <w:rsid w:val="0097787C"/>
    <w:rsid w:val="009876BF"/>
    <w:rsid w:val="00997286"/>
    <w:rsid w:val="009C798D"/>
    <w:rsid w:val="00A24EF3"/>
    <w:rsid w:val="00A45D26"/>
    <w:rsid w:val="00A67BB0"/>
    <w:rsid w:val="00B0339B"/>
    <w:rsid w:val="00B60FE7"/>
    <w:rsid w:val="00BA0791"/>
    <w:rsid w:val="00BE1D0F"/>
    <w:rsid w:val="00BF23CD"/>
    <w:rsid w:val="00C26AF3"/>
    <w:rsid w:val="00C45CAF"/>
    <w:rsid w:val="00C70422"/>
    <w:rsid w:val="00C972F6"/>
    <w:rsid w:val="00D23D18"/>
    <w:rsid w:val="00D479CF"/>
    <w:rsid w:val="00D63E82"/>
    <w:rsid w:val="00D672CD"/>
    <w:rsid w:val="00D80280"/>
    <w:rsid w:val="00D82D2E"/>
    <w:rsid w:val="00DD6A71"/>
    <w:rsid w:val="00E03BB6"/>
    <w:rsid w:val="00EC067E"/>
    <w:rsid w:val="00F30D97"/>
    <w:rsid w:val="00F33B0D"/>
    <w:rsid w:val="00F45591"/>
    <w:rsid w:val="00F55042"/>
    <w:rsid w:val="00F71506"/>
    <w:rsid w:val="00FA36E1"/>
    <w:rsid w:val="00FF1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2846"/>
  <w15:docId w15:val="{8D610E2B-63FE-466C-AA0F-3C3409B2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57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7D11"/>
    <w:rPr>
      <w:rFonts w:ascii="Tahoma" w:hAnsi="Tahoma" w:cs="Tahoma"/>
      <w:sz w:val="16"/>
      <w:szCs w:val="16"/>
    </w:rPr>
  </w:style>
  <w:style w:type="paragraph" w:styleId="Paragrafoelenco">
    <w:name w:val="List Paragraph"/>
    <w:basedOn w:val="Normale"/>
    <w:uiPriority w:val="34"/>
    <w:qFormat/>
    <w:rsid w:val="00E03BB6"/>
    <w:pPr>
      <w:ind w:left="720"/>
      <w:contextualSpacing/>
    </w:pPr>
  </w:style>
  <w:style w:type="table" w:styleId="Grigliatabella">
    <w:name w:val="Table Grid"/>
    <w:basedOn w:val="Tabellanormale"/>
    <w:uiPriority w:val="59"/>
    <w:rsid w:val="00A45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8114D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8114D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38186">
      <w:bodyDiv w:val="1"/>
      <w:marLeft w:val="0"/>
      <w:marRight w:val="0"/>
      <w:marTop w:val="0"/>
      <w:marBottom w:val="0"/>
      <w:divBdr>
        <w:top w:val="none" w:sz="0" w:space="0" w:color="auto"/>
        <w:left w:val="none" w:sz="0" w:space="0" w:color="auto"/>
        <w:bottom w:val="none" w:sz="0" w:space="0" w:color="auto"/>
        <w:right w:val="none" w:sz="0" w:space="0" w:color="auto"/>
      </w:divBdr>
    </w:div>
    <w:div w:id="860046132">
      <w:bodyDiv w:val="1"/>
      <w:marLeft w:val="0"/>
      <w:marRight w:val="0"/>
      <w:marTop w:val="0"/>
      <w:marBottom w:val="0"/>
      <w:divBdr>
        <w:top w:val="none" w:sz="0" w:space="0" w:color="auto"/>
        <w:left w:val="none" w:sz="0" w:space="0" w:color="auto"/>
        <w:bottom w:val="none" w:sz="0" w:space="0" w:color="auto"/>
        <w:right w:val="none" w:sz="0" w:space="0" w:color="auto"/>
      </w:divBdr>
      <w:divsChild>
        <w:div w:id="525604976">
          <w:marLeft w:val="0"/>
          <w:marRight w:val="0"/>
          <w:marTop w:val="0"/>
          <w:marBottom w:val="0"/>
          <w:divBdr>
            <w:top w:val="none" w:sz="0" w:space="0" w:color="auto"/>
            <w:left w:val="none" w:sz="0" w:space="0" w:color="auto"/>
            <w:bottom w:val="none" w:sz="0" w:space="0" w:color="auto"/>
            <w:right w:val="none" w:sz="0" w:space="0" w:color="auto"/>
          </w:divBdr>
        </w:div>
        <w:div w:id="460735312">
          <w:marLeft w:val="0"/>
          <w:marRight w:val="0"/>
          <w:marTop w:val="0"/>
          <w:marBottom w:val="0"/>
          <w:divBdr>
            <w:top w:val="none" w:sz="0" w:space="0" w:color="auto"/>
            <w:left w:val="none" w:sz="0" w:space="0" w:color="auto"/>
            <w:bottom w:val="none" w:sz="0" w:space="0" w:color="auto"/>
            <w:right w:val="none" w:sz="0" w:space="0" w:color="auto"/>
          </w:divBdr>
        </w:div>
        <w:div w:id="2146389953">
          <w:marLeft w:val="0"/>
          <w:marRight w:val="0"/>
          <w:marTop w:val="0"/>
          <w:marBottom w:val="0"/>
          <w:divBdr>
            <w:top w:val="none" w:sz="0" w:space="0" w:color="auto"/>
            <w:left w:val="none" w:sz="0" w:space="0" w:color="auto"/>
            <w:bottom w:val="none" w:sz="0" w:space="0" w:color="auto"/>
            <w:right w:val="none" w:sz="0" w:space="0" w:color="auto"/>
          </w:divBdr>
        </w:div>
        <w:div w:id="972835538">
          <w:marLeft w:val="0"/>
          <w:marRight w:val="0"/>
          <w:marTop w:val="0"/>
          <w:marBottom w:val="0"/>
          <w:divBdr>
            <w:top w:val="none" w:sz="0" w:space="0" w:color="auto"/>
            <w:left w:val="none" w:sz="0" w:space="0" w:color="auto"/>
            <w:bottom w:val="none" w:sz="0" w:space="0" w:color="auto"/>
            <w:right w:val="none" w:sz="0" w:space="0" w:color="auto"/>
          </w:divBdr>
        </w:div>
        <w:div w:id="158429969">
          <w:marLeft w:val="0"/>
          <w:marRight w:val="0"/>
          <w:marTop w:val="0"/>
          <w:marBottom w:val="0"/>
          <w:divBdr>
            <w:top w:val="none" w:sz="0" w:space="0" w:color="auto"/>
            <w:left w:val="none" w:sz="0" w:space="0" w:color="auto"/>
            <w:bottom w:val="none" w:sz="0" w:space="0" w:color="auto"/>
            <w:right w:val="none" w:sz="0" w:space="0" w:color="auto"/>
          </w:divBdr>
        </w:div>
        <w:div w:id="1945455863">
          <w:marLeft w:val="0"/>
          <w:marRight w:val="0"/>
          <w:marTop w:val="0"/>
          <w:marBottom w:val="0"/>
          <w:divBdr>
            <w:top w:val="none" w:sz="0" w:space="0" w:color="auto"/>
            <w:left w:val="none" w:sz="0" w:space="0" w:color="auto"/>
            <w:bottom w:val="none" w:sz="0" w:space="0" w:color="auto"/>
            <w:right w:val="none" w:sz="0" w:space="0" w:color="auto"/>
          </w:divBdr>
        </w:div>
        <w:div w:id="863441350">
          <w:marLeft w:val="0"/>
          <w:marRight w:val="0"/>
          <w:marTop w:val="0"/>
          <w:marBottom w:val="0"/>
          <w:divBdr>
            <w:top w:val="none" w:sz="0" w:space="0" w:color="auto"/>
            <w:left w:val="none" w:sz="0" w:space="0" w:color="auto"/>
            <w:bottom w:val="none" w:sz="0" w:space="0" w:color="auto"/>
            <w:right w:val="none" w:sz="0" w:space="0" w:color="auto"/>
          </w:divBdr>
        </w:div>
        <w:div w:id="667903744">
          <w:marLeft w:val="0"/>
          <w:marRight w:val="0"/>
          <w:marTop w:val="0"/>
          <w:marBottom w:val="0"/>
          <w:divBdr>
            <w:top w:val="none" w:sz="0" w:space="0" w:color="auto"/>
            <w:left w:val="none" w:sz="0" w:space="0" w:color="auto"/>
            <w:bottom w:val="none" w:sz="0" w:space="0" w:color="auto"/>
            <w:right w:val="none" w:sz="0" w:space="0" w:color="auto"/>
          </w:divBdr>
        </w:div>
        <w:div w:id="1411000599">
          <w:marLeft w:val="0"/>
          <w:marRight w:val="0"/>
          <w:marTop w:val="0"/>
          <w:marBottom w:val="0"/>
          <w:divBdr>
            <w:top w:val="none" w:sz="0" w:space="0" w:color="auto"/>
            <w:left w:val="none" w:sz="0" w:space="0" w:color="auto"/>
            <w:bottom w:val="none" w:sz="0" w:space="0" w:color="auto"/>
            <w:right w:val="none" w:sz="0" w:space="0" w:color="auto"/>
          </w:divBdr>
        </w:div>
        <w:div w:id="1862359087">
          <w:marLeft w:val="0"/>
          <w:marRight w:val="0"/>
          <w:marTop w:val="0"/>
          <w:marBottom w:val="0"/>
          <w:divBdr>
            <w:top w:val="none" w:sz="0" w:space="0" w:color="auto"/>
            <w:left w:val="none" w:sz="0" w:space="0" w:color="auto"/>
            <w:bottom w:val="none" w:sz="0" w:space="0" w:color="auto"/>
            <w:right w:val="none" w:sz="0" w:space="0" w:color="auto"/>
          </w:divBdr>
        </w:div>
        <w:div w:id="605622699">
          <w:marLeft w:val="0"/>
          <w:marRight w:val="0"/>
          <w:marTop w:val="0"/>
          <w:marBottom w:val="0"/>
          <w:divBdr>
            <w:top w:val="none" w:sz="0" w:space="0" w:color="auto"/>
            <w:left w:val="none" w:sz="0" w:space="0" w:color="auto"/>
            <w:bottom w:val="none" w:sz="0" w:space="0" w:color="auto"/>
            <w:right w:val="none" w:sz="0" w:space="0" w:color="auto"/>
          </w:divBdr>
        </w:div>
        <w:div w:id="1726635304">
          <w:marLeft w:val="0"/>
          <w:marRight w:val="0"/>
          <w:marTop w:val="0"/>
          <w:marBottom w:val="0"/>
          <w:divBdr>
            <w:top w:val="none" w:sz="0" w:space="0" w:color="auto"/>
            <w:left w:val="none" w:sz="0" w:space="0" w:color="auto"/>
            <w:bottom w:val="none" w:sz="0" w:space="0" w:color="auto"/>
            <w:right w:val="none" w:sz="0" w:space="0" w:color="auto"/>
          </w:divBdr>
        </w:div>
        <w:div w:id="2010592030">
          <w:marLeft w:val="0"/>
          <w:marRight w:val="0"/>
          <w:marTop w:val="0"/>
          <w:marBottom w:val="0"/>
          <w:divBdr>
            <w:top w:val="none" w:sz="0" w:space="0" w:color="auto"/>
            <w:left w:val="none" w:sz="0" w:space="0" w:color="auto"/>
            <w:bottom w:val="none" w:sz="0" w:space="0" w:color="auto"/>
            <w:right w:val="none" w:sz="0" w:space="0" w:color="auto"/>
          </w:divBdr>
        </w:div>
        <w:div w:id="608976117">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70646420">
          <w:marLeft w:val="0"/>
          <w:marRight w:val="0"/>
          <w:marTop w:val="0"/>
          <w:marBottom w:val="0"/>
          <w:divBdr>
            <w:top w:val="none" w:sz="0" w:space="0" w:color="auto"/>
            <w:left w:val="none" w:sz="0" w:space="0" w:color="auto"/>
            <w:bottom w:val="none" w:sz="0" w:space="0" w:color="auto"/>
            <w:right w:val="none" w:sz="0" w:space="0" w:color="auto"/>
          </w:divBdr>
        </w:div>
        <w:div w:id="284240699">
          <w:marLeft w:val="0"/>
          <w:marRight w:val="0"/>
          <w:marTop w:val="0"/>
          <w:marBottom w:val="0"/>
          <w:divBdr>
            <w:top w:val="none" w:sz="0" w:space="0" w:color="auto"/>
            <w:left w:val="none" w:sz="0" w:space="0" w:color="auto"/>
            <w:bottom w:val="none" w:sz="0" w:space="0" w:color="auto"/>
            <w:right w:val="none" w:sz="0" w:space="0" w:color="auto"/>
          </w:divBdr>
        </w:div>
        <w:div w:id="122579319">
          <w:marLeft w:val="0"/>
          <w:marRight w:val="0"/>
          <w:marTop w:val="0"/>
          <w:marBottom w:val="0"/>
          <w:divBdr>
            <w:top w:val="none" w:sz="0" w:space="0" w:color="auto"/>
            <w:left w:val="none" w:sz="0" w:space="0" w:color="auto"/>
            <w:bottom w:val="none" w:sz="0" w:space="0" w:color="auto"/>
            <w:right w:val="none" w:sz="0" w:space="0" w:color="auto"/>
          </w:divBdr>
        </w:div>
        <w:div w:id="484664283">
          <w:marLeft w:val="0"/>
          <w:marRight w:val="0"/>
          <w:marTop w:val="0"/>
          <w:marBottom w:val="0"/>
          <w:divBdr>
            <w:top w:val="none" w:sz="0" w:space="0" w:color="auto"/>
            <w:left w:val="none" w:sz="0" w:space="0" w:color="auto"/>
            <w:bottom w:val="none" w:sz="0" w:space="0" w:color="auto"/>
            <w:right w:val="none" w:sz="0" w:space="0" w:color="auto"/>
          </w:divBdr>
        </w:div>
        <w:div w:id="1835145281">
          <w:marLeft w:val="0"/>
          <w:marRight w:val="0"/>
          <w:marTop w:val="0"/>
          <w:marBottom w:val="0"/>
          <w:divBdr>
            <w:top w:val="none" w:sz="0" w:space="0" w:color="auto"/>
            <w:left w:val="none" w:sz="0" w:space="0" w:color="auto"/>
            <w:bottom w:val="none" w:sz="0" w:space="0" w:color="auto"/>
            <w:right w:val="none" w:sz="0" w:space="0" w:color="auto"/>
          </w:divBdr>
        </w:div>
        <w:div w:id="154760971">
          <w:marLeft w:val="0"/>
          <w:marRight w:val="0"/>
          <w:marTop w:val="0"/>
          <w:marBottom w:val="0"/>
          <w:divBdr>
            <w:top w:val="none" w:sz="0" w:space="0" w:color="auto"/>
            <w:left w:val="none" w:sz="0" w:space="0" w:color="auto"/>
            <w:bottom w:val="none" w:sz="0" w:space="0" w:color="auto"/>
            <w:right w:val="none" w:sz="0" w:space="0" w:color="auto"/>
          </w:divBdr>
        </w:div>
        <w:div w:id="307708174">
          <w:marLeft w:val="0"/>
          <w:marRight w:val="0"/>
          <w:marTop w:val="0"/>
          <w:marBottom w:val="0"/>
          <w:divBdr>
            <w:top w:val="none" w:sz="0" w:space="0" w:color="auto"/>
            <w:left w:val="none" w:sz="0" w:space="0" w:color="auto"/>
            <w:bottom w:val="none" w:sz="0" w:space="0" w:color="auto"/>
            <w:right w:val="none" w:sz="0" w:space="0" w:color="auto"/>
          </w:divBdr>
        </w:div>
        <w:div w:id="1219708958">
          <w:marLeft w:val="0"/>
          <w:marRight w:val="0"/>
          <w:marTop w:val="0"/>
          <w:marBottom w:val="0"/>
          <w:divBdr>
            <w:top w:val="none" w:sz="0" w:space="0" w:color="auto"/>
            <w:left w:val="none" w:sz="0" w:space="0" w:color="auto"/>
            <w:bottom w:val="none" w:sz="0" w:space="0" w:color="auto"/>
            <w:right w:val="none" w:sz="0" w:space="0" w:color="auto"/>
          </w:divBdr>
        </w:div>
        <w:div w:id="1033312030">
          <w:marLeft w:val="0"/>
          <w:marRight w:val="0"/>
          <w:marTop w:val="0"/>
          <w:marBottom w:val="0"/>
          <w:divBdr>
            <w:top w:val="none" w:sz="0" w:space="0" w:color="auto"/>
            <w:left w:val="none" w:sz="0" w:space="0" w:color="auto"/>
            <w:bottom w:val="none" w:sz="0" w:space="0" w:color="auto"/>
            <w:right w:val="none" w:sz="0" w:space="0" w:color="auto"/>
          </w:divBdr>
        </w:div>
        <w:div w:id="918059613">
          <w:marLeft w:val="0"/>
          <w:marRight w:val="0"/>
          <w:marTop w:val="0"/>
          <w:marBottom w:val="0"/>
          <w:divBdr>
            <w:top w:val="none" w:sz="0" w:space="0" w:color="auto"/>
            <w:left w:val="none" w:sz="0" w:space="0" w:color="auto"/>
            <w:bottom w:val="none" w:sz="0" w:space="0" w:color="auto"/>
            <w:right w:val="none" w:sz="0" w:space="0" w:color="auto"/>
          </w:divBdr>
        </w:div>
        <w:div w:id="816920538">
          <w:marLeft w:val="0"/>
          <w:marRight w:val="0"/>
          <w:marTop w:val="0"/>
          <w:marBottom w:val="0"/>
          <w:divBdr>
            <w:top w:val="none" w:sz="0" w:space="0" w:color="auto"/>
            <w:left w:val="none" w:sz="0" w:space="0" w:color="auto"/>
            <w:bottom w:val="none" w:sz="0" w:space="0" w:color="auto"/>
            <w:right w:val="none" w:sz="0" w:space="0" w:color="auto"/>
          </w:divBdr>
        </w:div>
        <w:div w:id="822283604">
          <w:marLeft w:val="0"/>
          <w:marRight w:val="0"/>
          <w:marTop w:val="0"/>
          <w:marBottom w:val="0"/>
          <w:divBdr>
            <w:top w:val="none" w:sz="0" w:space="0" w:color="auto"/>
            <w:left w:val="none" w:sz="0" w:space="0" w:color="auto"/>
            <w:bottom w:val="none" w:sz="0" w:space="0" w:color="auto"/>
            <w:right w:val="none" w:sz="0" w:space="0" w:color="auto"/>
          </w:divBdr>
        </w:div>
        <w:div w:id="1846700456">
          <w:marLeft w:val="0"/>
          <w:marRight w:val="0"/>
          <w:marTop w:val="0"/>
          <w:marBottom w:val="0"/>
          <w:divBdr>
            <w:top w:val="none" w:sz="0" w:space="0" w:color="auto"/>
            <w:left w:val="none" w:sz="0" w:space="0" w:color="auto"/>
            <w:bottom w:val="none" w:sz="0" w:space="0" w:color="auto"/>
            <w:right w:val="none" w:sz="0" w:space="0" w:color="auto"/>
          </w:divBdr>
        </w:div>
        <w:div w:id="2055276234">
          <w:marLeft w:val="0"/>
          <w:marRight w:val="0"/>
          <w:marTop w:val="0"/>
          <w:marBottom w:val="0"/>
          <w:divBdr>
            <w:top w:val="none" w:sz="0" w:space="0" w:color="auto"/>
            <w:left w:val="none" w:sz="0" w:space="0" w:color="auto"/>
            <w:bottom w:val="none" w:sz="0" w:space="0" w:color="auto"/>
            <w:right w:val="none" w:sz="0" w:space="0" w:color="auto"/>
          </w:divBdr>
        </w:div>
        <w:div w:id="22365776">
          <w:marLeft w:val="0"/>
          <w:marRight w:val="0"/>
          <w:marTop w:val="0"/>
          <w:marBottom w:val="0"/>
          <w:divBdr>
            <w:top w:val="none" w:sz="0" w:space="0" w:color="auto"/>
            <w:left w:val="none" w:sz="0" w:space="0" w:color="auto"/>
            <w:bottom w:val="none" w:sz="0" w:space="0" w:color="auto"/>
            <w:right w:val="none" w:sz="0" w:space="0" w:color="auto"/>
          </w:divBdr>
        </w:div>
        <w:div w:id="1116680812">
          <w:marLeft w:val="0"/>
          <w:marRight w:val="0"/>
          <w:marTop w:val="0"/>
          <w:marBottom w:val="0"/>
          <w:divBdr>
            <w:top w:val="none" w:sz="0" w:space="0" w:color="auto"/>
            <w:left w:val="none" w:sz="0" w:space="0" w:color="auto"/>
            <w:bottom w:val="none" w:sz="0" w:space="0" w:color="auto"/>
            <w:right w:val="none" w:sz="0" w:space="0" w:color="auto"/>
          </w:divBdr>
        </w:div>
        <w:div w:id="1966964233">
          <w:marLeft w:val="0"/>
          <w:marRight w:val="0"/>
          <w:marTop w:val="0"/>
          <w:marBottom w:val="0"/>
          <w:divBdr>
            <w:top w:val="none" w:sz="0" w:space="0" w:color="auto"/>
            <w:left w:val="none" w:sz="0" w:space="0" w:color="auto"/>
            <w:bottom w:val="none" w:sz="0" w:space="0" w:color="auto"/>
            <w:right w:val="none" w:sz="0" w:space="0" w:color="auto"/>
          </w:divBdr>
        </w:div>
        <w:div w:id="1260600171">
          <w:marLeft w:val="0"/>
          <w:marRight w:val="0"/>
          <w:marTop w:val="0"/>
          <w:marBottom w:val="0"/>
          <w:divBdr>
            <w:top w:val="none" w:sz="0" w:space="0" w:color="auto"/>
            <w:left w:val="none" w:sz="0" w:space="0" w:color="auto"/>
            <w:bottom w:val="none" w:sz="0" w:space="0" w:color="auto"/>
            <w:right w:val="none" w:sz="0" w:space="0" w:color="auto"/>
          </w:divBdr>
        </w:div>
        <w:div w:id="410279381">
          <w:marLeft w:val="0"/>
          <w:marRight w:val="0"/>
          <w:marTop w:val="0"/>
          <w:marBottom w:val="0"/>
          <w:divBdr>
            <w:top w:val="none" w:sz="0" w:space="0" w:color="auto"/>
            <w:left w:val="none" w:sz="0" w:space="0" w:color="auto"/>
            <w:bottom w:val="none" w:sz="0" w:space="0" w:color="auto"/>
            <w:right w:val="none" w:sz="0" w:space="0" w:color="auto"/>
          </w:divBdr>
        </w:div>
        <w:div w:id="1590000892">
          <w:marLeft w:val="0"/>
          <w:marRight w:val="0"/>
          <w:marTop w:val="0"/>
          <w:marBottom w:val="0"/>
          <w:divBdr>
            <w:top w:val="none" w:sz="0" w:space="0" w:color="auto"/>
            <w:left w:val="none" w:sz="0" w:space="0" w:color="auto"/>
            <w:bottom w:val="none" w:sz="0" w:space="0" w:color="auto"/>
            <w:right w:val="none" w:sz="0" w:space="0" w:color="auto"/>
          </w:divBdr>
        </w:div>
        <w:div w:id="132205">
          <w:marLeft w:val="0"/>
          <w:marRight w:val="0"/>
          <w:marTop w:val="0"/>
          <w:marBottom w:val="0"/>
          <w:divBdr>
            <w:top w:val="none" w:sz="0" w:space="0" w:color="auto"/>
            <w:left w:val="none" w:sz="0" w:space="0" w:color="auto"/>
            <w:bottom w:val="none" w:sz="0" w:space="0" w:color="auto"/>
            <w:right w:val="none" w:sz="0" w:space="0" w:color="auto"/>
          </w:divBdr>
        </w:div>
        <w:div w:id="1218248891">
          <w:marLeft w:val="0"/>
          <w:marRight w:val="0"/>
          <w:marTop w:val="0"/>
          <w:marBottom w:val="0"/>
          <w:divBdr>
            <w:top w:val="none" w:sz="0" w:space="0" w:color="auto"/>
            <w:left w:val="none" w:sz="0" w:space="0" w:color="auto"/>
            <w:bottom w:val="none" w:sz="0" w:space="0" w:color="auto"/>
            <w:right w:val="none" w:sz="0" w:space="0" w:color="auto"/>
          </w:divBdr>
        </w:div>
        <w:div w:id="104080360">
          <w:marLeft w:val="0"/>
          <w:marRight w:val="0"/>
          <w:marTop w:val="0"/>
          <w:marBottom w:val="0"/>
          <w:divBdr>
            <w:top w:val="none" w:sz="0" w:space="0" w:color="auto"/>
            <w:left w:val="none" w:sz="0" w:space="0" w:color="auto"/>
            <w:bottom w:val="none" w:sz="0" w:space="0" w:color="auto"/>
            <w:right w:val="none" w:sz="0" w:space="0" w:color="auto"/>
          </w:divBdr>
        </w:div>
        <w:div w:id="16546411">
          <w:marLeft w:val="0"/>
          <w:marRight w:val="0"/>
          <w:marTop w:val="0"/>
          <w:marBottom w:val="0"/>
          <w:divBdr>
            <w:top w:val="none" w:sz="0" w:space="0" w:color="auto"/>
            <w:left w:val="none" w:sz="0" w:space="0" w:color="auto"/>
            <w:bottom w:val="none" w:sz="0" w:space="0" w:color="auto"/>
            <w:right w:val="none" w:sz="0" w:space="0" w:color="auto"/>
          </w:divBdr>
        </w:div>
        <w:div w:id="431584216">
          <w:marLeft w:val="0"/>
          <w:marRight w:val="0"/>
          <w:marTop w:val="0"/>
          <w:marBottom w:val="0"/>
          <w:divBdr>
            <w:top w:val="none" w:sz="0" w:space="0" w:color="auto"/>
            <w:left w:val="none" w:sz="0" w:space="0" w:color="auto"/>
            <w:bottom w:val="none" w:sz="0" w:space="0" w:color="auto"/>
            <w:right w:val="none" w:sz="0" w:space="0" w:color="auto"/>
          </w:divBdr>
        </w:div>
        <w:div w:id="1482847776">
          <w:marLeft w:val="0"/>
          <w:marRight w:val="0"/>
          <w:marTop w:val="0"/>
          <w:marBottom w:val="0"/>
          <w:divBdr>
            <w:top w:val="none" w:sz="0" w:space="0" w:color="auto"/>
            <w:left w:val="none" w:sz="0" w:space="0" w:color="auto"/>
            <w:bottom w:val="none" w:sz="0" w:space="0" w:color="auto"/>
            <w:right w:val="none" w:sz="0" w:space="0" w:color="auto"/>
          </w:divBdr>
        </w:div>
        <w:div w:id="1195075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9721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Giancarlo Palma</cp:lastModifiedBy>
  <cp:revision>2</cp:revision>
  <dcterms:created xsi:type="dcterms:W3CDTF">2024-05-16T07:23:00Z</dcterms:created>
  <dcterms:modified xsi:type="dcterms:W3CDTF">2024-05-16T07:23:00Z</dcterms:modified>
</cp:coreProperties>
</file>